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9C" w:rsidRDefault="00917B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17B9C" w:rsidRDefault="00917B9C">
      <w:pPr>
        <w:pStyle w:val="ConsPlusNormal"/>
        <w:jc w:val="both"/>
        <w:outlineLvl w:val="0"/>
      </w:pPr>
    </w:p>
    <w:p w:rsidR="00917B9C" w:rsidRDefault="00917B9C">
      <w:pPr>
        <w:pStyle w:val="ConsPlusTitle"/>
        <w:jc w:val="center"/>
        <w:outlineLvl w:val="0"/>
      </w:pPr>
      <w:r>
        <w:t>ПРАВИТЕЛЬСТВО КИРОВСКОЙ ОБЛАСТИ</w:t>
      </w:r>
    </w:p>
    <w:p w:rsidR="00917B9C" w:rsidRDefault="00917B9C">
      <w:pPr>
        <w:pStyle w:val="ConsPlusTitle"/>
        <w:jc w:val="center"/>
      </w:pPr>
    </w:p>
    <w:p w:rsidR="00917B9C" w:rsidRDefault="00917B9C">
      <w:pPr>
        <w:pStyle w:val="ConsPlusTitle"/>
        <w:jc w:val="center"/>
      </w:pPr>
      <w:r>
        <w:t>ПОСТАНОВЛЕНИЕ</w:t>
      </w:r>
    </w:p>
    <w:p w:rsidR="00917B9C" w:rsidRDefault="00917B9C">
      <w:pPr>
        <w:pStyle w:val="ConsPlusTitle"/>
        <w:jc w:val="center"/>
      </w:pPr>
      <w:r>
        <w:t>от 20 ноября 2017 г. N 76-П</w:t>
      </w:r>
    </w:p>
    <w:p w:rsidR="00917B9C" w:rsidRDefault="00917B9C">
      <w:pPr>
        <w:pStyle w:val="ConsPlusTitle"/>
        <w:jc w:val="center"/>
      </w:pPr>
    </w:p>
    <w:p w:rsidR="00917B9C" w:rsidRDefault="00917B9C">
      <w:pPr>
        <w:pStyle w:val="ConsPlusTitle"/>
        <w:jc w:val="center"/>
      </w:pPr>
      <w:r>
        <w:t>ОБ ОБЕСПЕЧЕНИИ ФУНКЦИОНИРОВАНИЯ ТЕРРИТОРИИ ОПЕРЕЖАЮЩЕГО</w:t>
      </w:r>
    </w:p>
    <w:p w:rsidR="00917B9C" w:rsidRDefault="00917B9C">
      <w:pPr>
        <w:pStyle w:val="ConsPlusTitle"/>
        <w:jc w:val="center"/>
      </w:pPr>
      <w:r>
        <w:t>СОЦИАЛЬНО-ЭКОНОМИЧЕСКОГО РАЗВИТИЯ НА ТЕРРИТОРИИ</w:t>
      </w:r>
    </w:p>
    <w:p w:rsidR="00917B9C" w:rsidRDefault="00917B9C">
      <w:pPr>
        <w:pStyle w:val="ConsPlusTitle"/>
        <w:jc w:val="center"/>
      </w:pPr>
      <w:r>
        <w:t>МОНОПРОФИЛЬНОГО МУНИЦИПАЛЬНОГО ОБРАЗОВАНИЯ (МОНОГОРОДА)</w:t>
      </w:r>
    </w:p>
    <w:p w:rsidR="00917B9C" w:rsidRDefault="00917B9C">
      <w:pPr>
        <w:pStyle w:val="ConsPlusTitle"/>
        <w:jc w:val="center"/>
      </w:pPr>
      <w:r>
        <w:t>КИРОВСКОЙ ОБЛАСТИ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5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6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7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,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8">
              <w:r>
                <w:rPr>
                  <w:color w:val="0000FF"/>
                </w:rPr>
                <w:t>N 708-П</w:t>
              </w:r>
            </w:hyperlink>
            <w:r>
              <w:rPr>
                <w:color w:val="392C69"/>
              </w:rPr>
              <w:t xml:space="preserve">, от 14.06.2022 </w:t>
            </w:r>
            <w:hyperlink r:id="rId9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Правительство Кировской области постановляет: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1. Определить министерство промышленности, предпринимательства и торговли Кировской области уполномоченным органом исполнительной власти Кировской области на: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заключение соглашений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Кировской области (моногородов), с юридическими лицами, являющимися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осуществление взаимодействия с Министерством экономического развития Российской Федерации по ведению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области, согласно приложению N 1.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 Утвердить типовую форму </w:t>
      </w:r>
      <w:hyperlink w:anchor="P754">
        <w:r>
          <w:rPr>
            <w:color w:val="0000FF"/>
          </w:rPr>
          <w:t>соглашения</w:t>
        </w:r>
      </w:hyperlink>
      <w:r>
        <w:t xml:space="preserve"> об осуществлении деятельности на территории опережающего социально-экономического развития согласно приложению N 2.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3-1. Утвердить типовую форму сводной отчетной </w:t>
      </w:r>
      <w:hyperlink w:anchor="P1608">
        <w:r>
          <w:rPr>
            <w:color w:val="0000FF"/>
          </w:rPr>
          <w:t>информации</w:t>
        </w:r>
      </w:hyperlink>
      <w:r>
        <w:t xml:space="preserve"> о достижении значений показателей эффективности функционирования территории опережающего социально-экономического развития согласно приложению N 3.</w:t>
      </w:r>
    </w:p>
    <w:p w:rsidR="00917B9C" w:rsidRDefault="00917B9C">
      <w:pPr>
        <w:pStyle w:val="ConsPlusNormal"/>
        <w:jc w:val="both"/>
      </w:pPr>
      <w:r>
        <w:t xml:space="preserve">(п. 3-1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20.09.2019 N 488-П)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министерство промышленности, предпринимательства и торговли Кировской области.</w:t>
      </w:r>
    </w:p>
    <w:p w:rsidR="00917B9C" w:rsidRDefault="00917B9C">
      <w:pPr>
        <w:pStyle w:val="ConsPlusNormal"/>
        <w:jc w:val="both"/>
      </w:pPr>
      <w:r>
        <w:t xml:space="preserve">(в ред. постановлений Правительства Кировской области от 20.09.2019 </w:t>
      </w:r>
      <w:hyperlink r:id="rId15">
        <w:r>
          <w:rPr>
            <w:color w:val="0000FF"/>
          </w:rPr>
          <w:t>N 488-П</w:t>
        </w:r>
      </w:hyperlink>
      <w:r>
        <w:t xml:space="preserve">, от 30.07.2021 </w:t>
      </w:r>
      <w:hyperlink r:id="rId16">
        <w:r>
          <w:rPr>
            <w:color w:val="0000FF"/>
          </w:rPr>
          <w:t>N 397-П</w:t>
        </w:r>
      </w:hyperlink>
      <w:r>
        <w:t>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Губернатор -</w:t>
      </w:r>
    </w:p>
    <w:p w:rsidR="00917B9C" w:rsidRDefault="00917B9C">
      <w:pPr>
        <w:pStyle w:val="ConsPlusNormal"/>
        <w:jc w:val="right"/>
      </w:pPr>
      <w:r>
        <w:lastRenderedPageBreak/>
        <w:t>Председатель Правительства</w:t>
      </w:r>
    </w:p>
    <w:p w:rsidR="00917B9C" w:rsidRDefault="00917B9C">
      <w:pPr>
        <w:pStyle w:val="ConsPlusNormal"/>
        <w:jc w:val="right"/>
      </w:pPr>
      <w:r>
        <w:t>Кировской области</w:t>
      </w:r>
    </w:p>
    <w:p w:rsidR="00917B9C" w:rsidRDefault="00917B9C">
      <w:pPr>
        <w:pStyle w:val="ConsPlusNormal"/>
        <w:jc w:val="right"/>
      </w:pPr>
      <w:r>
        <w:t>И.В.ВАСИЛЬЕВ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1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Title"/>
        <w:jc w:val="center"/>
      </w:pPr>
      <w:bookmarkStart w:id="0" w:name="P45"/>
      <w:bookmarkEnd w:id="0"/>
      <w:r>
        <w:t>ПОРЯДОК</w:t>
      </w:r>
    </w:p>
    <w:p w:rsidR="00917B9C" w:rsidRDefault="00917B9C">
      <w:pPr>
        <w:pStyle w:val="ConsPlusTitle"/>
        <w:jc w:val="center"/>
      </w:pPr>
      <w:r>
        <w:t>ЗАКЛЮЧЕНИЯ И РАСТОРЖЕНИЯ СОГЛАШЕНИЯ ОБ ОСУЩЕСТВЛЕНИИ</w:t>
      </w:r>
    </w:p>
    <w:p w:rsidR="00917B9C" w:rsidRDefault="00917B9C">
      <w:pPr>
        <w:pStyle w:val="ConsPlusTitle"/>
        <w:jc w:val="center"/>
      </w:pPr>
      <w:r>
        <w:t>ДЕЯТЕЛЬНОСТИ НА ТЕРРИТОРИИ ОПЕРЕЖАЮЩЕГО</w:t>
      </w:r>
    </w:p>
    <w:p w:rsidR="00917B9C" w:rsidRDefault="00917B9C">
      <w:pPr>
        <w:pStyle w:val="ConsPlusTitle"/>
        <w:jc w:val="center"/>
      </w:pPr>
      <w:r>
        <w:t>СОЦИАЛЬНО-ЭКОНОМИЧЕСКОГО РАЗВИТИЯ, СОЗДАВАЕМОЙ НА ТЕРРИТОРИИ</w:t>
      </w:r>
    </w:p>
    <w:p w:rsidR="00917B9C" w:rsidRDefault="00917B9C">
      <w:pPr>
        <w:pStyle w:val="ConsPlusTitle"/>
        <w:jc w:val="center"/>
      </w:pPr>
      <w:r>
        <w:t>МОНОПРОФИЛЬНОГО МУНИЦИПАЛЬНОГО ОБРАЗОВАНИЯ (МОНОГОРОДА)</w:t>
      </w:r>
    </w:p>
    <w:p w:rsidR="00917B9C" w:rsidRDefault="00917B9C">
      <w:pPr>
        <w:pStyle w:val="ConsPlusTitle"/>
        <w:jc w:val="center"/>
      </w:pPr>
      <w:r>
        <w:t>КИРОВСКОЙ ОБЛАСТИ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17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18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19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,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20">
              <w:r>
                <w:rPr>
                  <w:color w:val="0000FF"/>
                </w:rPr>
                <w:t>N 708-П</w:t>
              </w:r>
            </w:hyperlink>
            <w:r>
              <w:rPr>
                <w:color w:val="392C69"/>
              </w:rPr>
              <w:t xml:space="preserve">, от 14.06.2022 </w:t>
            </w:r>
            <w:hyperlink r:id="rId2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1. Порядок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 (далее - Порядок), определяет механизм 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 (далее - Соглашение).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2. Для заключения Соглашения юридическое лицо, имеющее намерение приобрести статус резидента территории опережающего социально-экономического развития и отвечающее требованиям к резидентам территорий опережающего социально-экономического развития (далее - заявитель), созданных в границах монопрофильных муниципальных образований Российской Федерации (моногородов), установленным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Федерации",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(моногородов)", постановлением Правительства Российской Федерации о создании территории опережающего развития, на территории которой данное юридическое лицо планирует осуществлять свою деятельность (далее - нормативные документы), подает в администрацию монопрофильного муниципального образования (моногорода) Кировской области (далее - администрация) </w:t>
      </w:r>
      <w:hyperlink w:anchor="P242">
        <w:r>
          <w:rPr>
            <w:color w:val="0000FF"/>
          </w:rPr>
          <w:t>заявку</w:t>
        </w:r>
      </w:hyperlink>
      <w:r>
        <w:t xml:space="preserve"> на заключение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области, согласно приложению N 1 (далее - заявка).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" w:name="P59"/>
      <w:bookmarkEnd w:id="1"/>
      <w:r>
        <w:t>3. К заявке прилагаются: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2" w:name="P60"/>
      <w:bookmarkEnd w:id="2"/>
      <w:r>
        <w:t xml:space="preserve">3.1. </w:t>
      </w:r>
      <w:hyperlink w:anchor="P427">
        <w:r>
          <w:rPr>
            <w:color w:val="0000FF"/>
          </w:rPr>
          <w:t>Паспорт</w:t>
        </w:r>
      </w:hyperlink>
      <w:r>
        <w:t xml:space="preserve"> инвестиционного проекта согласно приложению N 2.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3" w:name="P61"/>
      <w:bookmarkEnd w:id="3"/>
      <w:r>
        <w:t>3.2. Копии учредительных документов заявителя, включая изменения и дополнения к ним.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4" w:name="P62"/>
      <w:bookmarkEnd w:id="4"/>
      <w:r>
        <w:t>3.3. Копия документа о назначении (избрании) руководителя.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3.4. Доверенность или иной документ, удостоверяющий полномочия представителя </w:t>
      </w:r>
      <w:r>
        <w:lastRenderedPageBreak/>
        <w:t>заявителя, не являющегося его руководителем (далее - уполномоченный представитель).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5" w:name="P64"/>
      <w:bookmarkEnd w:id="5"/>
      <w:r>
        <w:t>3.5. Копия свидетельства о государственной регистрации юридического лица на территории опережающего развития или лист записи из ЕГРЮЛ.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6" w:name="P65"/>
      <w:bookmarkEnd w:id="6"/>
      <w:r>
        <w:t>3.6. Копия свидетельства о постановке на учет в налоговом органе.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3.7. Письмо налогового органа в рамках компетенции, в котором указывается информация о применяемой заявителем системе налогообложения и об участии заявителя в консолидированной группе налогоплательщиков.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7" w:name="P67"/>
      <w:bookmarkEnd w:id="7"/>
      <w:r>
        <w:t>3.8. Справка об исполнении налогоплательщиком (плательщиком сбора, плательщиком страховых взносов, налоговым агентом) обязанности по уплате налоговых сборов, страховых взносов, пеней, штрафов, процентов (КНД 1120101).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3.9. Справка из кредитной организации, содержащая информацию о текущем финансовом состоянии заявителя и соблюдении им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07.08.2001 N 115-ФЗ "О противодействии легализации (отмыванию) доходов, полученных преступным путем, и финансированию терроризма" (далее - справка из кредитной организации).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8" w:name="P69"/>
      <w:bookmarkEnd w:id="8"/>
      <w:r>
        <w:t>3.10. Информация на бланке заявителя: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3.10.1. Об отсутствии решения суда о наложении ареста или обращения взыскания на имущество заявителя.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3.10.2. О </w:t>
      </w:r>
      <w:proofErr w:type="spellStart"/>
      <w:r>
        <w:t>непрекращении</w:t>
      </w:r>
      <w:proofErr w:type="spellEnd"/>
      <w:r>
        <w:t xml:space="preserve"> хозяйственной деятельности заявителя либо </w:t>
      </w:r>
      <w:proofErr w:type="spellStart"/>
      <w:r>
        <w:t>неприостановлении</w:t>
      </w:r>
      <w:proofErr w:type="spellEnd"/>
      <w:r>
        <w:t xml:space="preserve"> хозяйственной деятельности заявителя в установленном порядке судом либо должностным уполномоченным лицом (органом).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3.10.3. Об отсутствии просроченной (неурегулированной) задолженности по денежным обязательствам, в том числе по обязательным платежам в бюджеты бюджетной системы Российской Федерации, за исключением случаев реструктуризации обязательств (задолженности).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3.10.4. Об отсутствии задолженности по выплате заработной платы работникам.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3.10.5. Об осуществлении деятельности исключительно на территории опережающего социально-экономического развития.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3.10.6. О привлечении иностранной рабочей силы в процессе производственной деятельности в количестве, не превышающем 25 процентов общей численности работников.</w:t>
      </w:r>
    </w:p>
    <w:p w:rsidR="00917B9C" w:rsidRDefault="00917B9C">
      <w:pPr>
        <w:pStyle w:val="ConsPlusNormal"/>
        <w:jc w:val="both"/>
      </w:pPr>
      <w:r>
        <w:t xml:space="preserve">(пп. 3.10.6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3.10.7. О подтверждении реализации инвестиционного проекта, не связанного с исполнением договоров (контрактов), заключенных с градообразующей организацией моногорода или ее дочерними организациями, и (или) получением выручки от реализации товаров, оказания услуг градообразующей организацией моногорода или ее дочерними организациями,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проекта.</w:t>
      </w:r>
    </w:p>
    <w:p w:rsidR="00917B9C" w:rsidRDefault="00917B9C">
      <w:pPr>
        <w:pStyle w:val="ConsPlusNormal"/>
        <w:jc w:val="both"/>
      </w:pPr>
      <w:r>
        <w:t xml:space="preserve">(пп. 3.10.7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3.11. </w:t>
      </w:r>
      <w:hyperlink r:id="rId28">
        <w:r>
          <w:rPr>
            <w:color w:val="0000FF"/>
          </w:rPr>
          <w:t>Согласие</w:t>
        </w:r>
      </w:hyperlink>
      <w:r>
        <w:t xml:space="preserve"> налогоплательщика (плательщика страховых взносов) на признание сведений, составляющих налоговую тайну, общедоступными (КНД 1110058) по форме, утвержденной приказом Федеральной налоговой службы Российской Федерации от 15.11.2016 N ММВ-7-17/615@ "Об утверждении формы, формата согласия налогоплательщика (плательщика страховых взносов) на признание сведений, составляющих налоговую тайну, общедоступными, порядка заполнения формы, а также порядка его представления в налоговые органы", с отметкой налогового органа на весь период действия Соглашения.</w:t>
      </w:r>
    </w:p>
    <w:p w:rsidR="00917B9C" w:rsidRDefault="00917B9C">
      <w:pPr>
        <w:pStyle w:val="ConsPlusNormal"/>
        <w:jc w:val="both"/>
      </w:pPr>
      <w:r>
        <w:t xml:space="preserve">(в ред. постановлений Правительства Кировской области от 23.07.2020 </w:t>
      </w:r>
      <w:hyperlink r:id="rId29">
        <w:r>
          <w:rPr>
            <w:color w:val="0000FF"/>
          </w:rPr>
          <w:t>N 397-П</w:t>
        </w:r>
      </w:hyperlink>
      <w:r>
        <w:t xml:space="preserve">, от 30.07.2021 </w:t>
      </w:r>
      <w:hyperlink r:id="rId30">
        <w:r>
          <w:rPr>
            <w:color w:val="0000FF"/>
          </w:rPr>
          <w:t>N 397-П</w:t>
        </w:r>
      </w:hyperlink>
      <w:r>
        <w:t>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9" w:name="P81"/>
      <w:bookmarkEnd w:id="9"/>
      <w:r>
        <w:t xml:space="preserve">3.12. Поквартальный </w:t>
      </w:r>
      <w:hyperlink w:anchor="P636">
        <w:r>
          <w:rPr>
            <w:color w:val="0000FF"/>
          </w:rPr>
          <w:t>план-график</w:t>
        </w:r>
      </w:hyperlink>
      <w:r>
        <w:t xml:space="preserve"> реализации инвестиционного проекта (далее - план-график) согласно приложению N 3.</w:t>
      </w:r>
    </w:p>
    <w:p w:rsidR="00917B9C" w:rsidRDefault="00917B9C">
      <w:pPr>
        <w:pStyle w:val="ConsPlusNormal"/>
        <w:jc w:val="both"/>
      </w:pPr>
      <w:r>
        <w:t xml:space="preserve">(пп. 3.12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0" w:name="P83"/>
      <w:bookmarkEnd w:id="10"/>
      <w:r>
        <w:t>3.13. Документальное подтверждение наличия собственных и (или)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 в размере части заявленных инвестиций, приходящейся на первые 2 года в соответствии с паспортом инвестиционного проекта, но не менее 25 процентов общего объема заявленных инвестиций для реализации инвестиционного проекта, срок реализации которого составляет более 3 лет.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3.13.1. Справка, заверенная банком, в том числе иностранным банком, выписка из расчетного счета и (или) депозитного счета инвестора и (или) решение собственника инвестора о финансировании инвестиционного проекта за счет собственных средств с документарным подтверждением возможности привлечения таких средств в размере, указанном в </w:t>
      </w:r>
      <w:hyperlink w:anchor="P83">
        <w:r>
          <w:rPr>
            <w:color w:val="0000FF"/>
          </w:rPr>
          <w:t>подпункте 3.13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3.13.2. Копия кредитного договора и (или) копия договора об открытии кредитной линии, заключенных между инвестором и кредитной организацией, и (или) копия договора займа, заключенного между инвестором и хозяйствующим субъектом, в которых зафиксировано обязательство кредитора и (или) займодавца предоставить заемные средства в размере, указанном в </w:t>
      </w:r>
      <w:hyperlink w:anchor="P83">
        <w:r>
          <w:rPr>
            <w:color w:val="0000FF"/>
          </w:rPr>
          <w:t>подпункте 3.13</w:t>
        </w:r>
      </w:hyperlink>
      <w:r>
        <w:t xml:space="preserve"> настоящего Порядка, на цели реализации инвестиционного проекта в соответствии с паспортом инвестиционного проекта.</w:t>
      </w:r>
    </w:p>
    <w:p w:rsidR="00917B9C" w:rsidRDefault="00917B9C">
      <w:pPr>
        <w:pStyle w:val="ConsPlusNormal"/>
        <w:jc w:val="both"/>
      </w:pPr>
      <w:r>
        <w:t xml:space="preserve">(пп. 3.13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4. Если документы, указанные в </w:t>
      </w:r>
      <w:hyperlink w:anchor="P64">
        <w:r>
          <w:rPr>
            <w:color w:val="0000FF"/>
          </w:rPr>
          <w:t>подпунктах 3.5</w:t>
        </w:r>
      </w:hyperlink>
      <w:r>
        <w:t xml:space="preserve">, </w:t>
      </w:r>
      <w:hyperlink w:anchor="P65">
        <w:r>
          <w:rPr>
            <w:color w:val="0000FF"/>
          </w:rPr>
          <w:t>3.6</w:t>
        </w:r>
      </w:hyperlink>
      <w:r>
        <w:t xml:space="preserve">, </w:t>
      </w:r>
      <w:hyperlink w:anchor="P67">
        <w:r>
          <w:rPr>
            <w:color w:val="0000FF"/>
          </w:rPr>
          <w:t>3.8 пункта 3</w:t>
        </w:r>
      </w:hyperlink>
      <w:r>
        <w:t xml:space="preserve"> настоящего Порядка, не были представлены заявителем по собственной инициативе, то администрация в течение двух рабочих дней со дня регистрации заявки запрашивает указанные документы (сведения, содержащиеся в них) в порядке межведомственного электронного взаимодействия.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1" w:name="P88"/>
      <w:bookmarkEnd w:id="11"/>
      <w:r>
        <w:t>5. Для заключения Соглашения устанавливается следующий порядок представления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5.1. Заявителем в администрацию на бумажном носителе представляется заявка с приложением документов, предусмотренных </w:t>
      </w:r>
      <w:hyperlink w:anchor="P60">
        <w:r>
          <w:rPr>
            <w:color w:val="0000FF"/>
          </w:rPr>
          <w:t>пунктами 3.1</w:t>
        </w:r>
      </w:hyperlink>
      <w:r>
        <w:t xml:space="preserve"> - </w:t>
      </w:r>
      <w:hyperlink w:anchor="P83">
        <w:r>
          <w:rPr>
            <w:color w:val="0000FF"/>
          </w:rPr>
          <w:t>3.13</w:t>
        </w:r>
      </w:hyperlink>
      <w:r>
        <w:t xml:space="preserve"> настоящего Порядка, в двух экземплярах.</w:t>
      </w:r>
    </w:p>
    <w:p w:rsidR="00917B9C" w:rsidRDefault="00917B9C">
      <w:pPr>
        <w:pStyle w:val="ConsPlusNormal"/>
        <w:jc w:val="both"/>
      </w:pPr>
      <w:r>
        <w:t xml:space="preserve">(пп. 5.1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5.2. В электронном виде (на карте электронной флэш-памяти) заявителем в администрацию представляются: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5.2.1. Заявка, паспорт инвестиционного проекта, план-график - в текстовом (редактируемом) формате и в формате PDF.</w:t>
      </w:r>
    </w:p>
    <w:p w:rsidR="00917B9C" w:rsidRDefault="00917B9C">
      <w:pPr>
        <w:pStyle w:val="ConsPlusNormal"/>
        <w:jc w:val="both"/>
      </w:pPr>
      <w:r>
        <w:t xml:space="preserve">(пп. 5.2.1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5.2.2. Документы, предусмотренные </w:t>
      </w:r>
      <w:hyperlink w:anchor="P61">
        <w:r>
          <w:rPr>
            <w:color w:val="0000FF"/>
          </w:rPr>
          <w:t>подпунктами 3.2</w:t>
        </w:r>
      </w:hyperlink>
      <w:r>
        <w:t xml:space="preserve"> - </w:t>
      </w:r>
      <w:hyperlink w:anchor="P83">
        <w:r>
          <w:rPr>
            <w:color w:val="0000FF"/>
          </w:rPr>
          <w:t>3.13</w:t>
        </w:r>
      </w:hyperlink>
      <w:r>
        <w:t xml:space="preserve"> настоящего Порядка, - в формате PDF.</w:t>
      </w:r>
    </w:p>
    <w:p w:rsidR="00917B9C" w:rsidRDefault="00917B9C">
      <w:pPr>
        <w:pStyle w:val="ConsPlusNormal"/>
        <w:jc w:val="both"/>
      </w:pPr>
      <w:r>
        <w:t xml:space="preserve">(пп. 5.2.2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5.3. Заявка и документы, представленные в электронном виде (на карте электронной флэш-памяти), должны соответствовать заявке и документам, представленным на бумажном носителе.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5.4. Заявка и паспорт инвестиционного проекта подписываются руководителем (уполномоченным представителем) заявителя на каждой странице документа.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5.5. Документы, предусмотренные </w:t>
      </w:r>
      <w:hyperlink w:anchor="P61">
        <w:r>
          <w:rPr>
            <w:color w:val="0000FF"/>
          </w:rPr>
          <w:t>подпунктами 3.2</w:t>
        </w:r>
      </w:hyperlink>
      <w:r>
        <w:t xml:space="preserve">, </w:t>
      </w:r>
      <w:hyperlink w:anchor="P62">
        <w:r>
          <w:rPr>
            <w:color w:val="0000FF"/>
          </w:rPr>
          <w:t>3.3</w:t>
        </w:r>
      </w:hyperlink>
      <w:r>
        <w:t xml:space="preserve">, </w:t>
      </w:r>
      <w:hyperlink w:anchor="P64">
        <w:r>
          <w:rPr>
            <w:color w:val="0000FF"/>
          </w:rPr>
          <w:t>3.5</w:t>
        </w:r>
      </w:hyperlink>
      <w:r>
        <w:t xml:space="preserve">, </w:t>
      </w:r>
      <w:hyperlink w:anchor="P65">
        <w:r>
          <w:rPr>
            <w:color w:val="0000FF"/>
          </w:rPr>
          <w:t>3.6</w:t>
        </w:r>
      </w:hyperlink>
      <w:r>
        <w:t xml:space="preserve">, </w:t>
      </w:r>
      <w:hyperlink w:anchor="P69">
        <w:r>
          <w:rPr>
            <w:color w:val="0000FF"/>
          </w:rPr>
          <w:t>3.10</w:t>
        </w:r>
      </w:hyperlink>
      <w:r>
        <w:t xml:space="preserve">, </w:t>
      </w:r>
      <w:hyperlink w:anchor="P81">
        <w:r>
          <w:rPr>
            <w:color w:val="0000FF"/>
          </w:rPr>
          <w:t>3.12</w:t>
        </w:r>
      </w:hyperlink>
      <w:r>
        <w:t xml:space="preserve"> настоящего Порядка, должны быть удостоверены подписью руководителя (уполномоченного представителя) заявителя и заверены печатью (при наличии).</w:t>
      </w:r>
    </w:p>
    <w:p w:rsidR="00917B9C" w:rsidRDefault="00917B9C">
      <w:pPr>
        <w:pStyle w:val="ConsPlusNormal"/>
        <w:jc w:val="both"/>
      </w:pPr>
      <w:r>
        <w:t xml:space="preserve">(пп. 5.5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5.6. Каждый экземпляр заявки и прилагаемые к ней документы,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настоящего Порядка, должны быть сброшюрованы в одно дело, заявка подшивается первой.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5.7. Заявка регистрируется в день ее поступления в администрацию.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 просьбе заявителя сотрудник администрации ставит отметку о регистрации на экземпляре заявки заявителя.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6. Администрация в течение трех рабочих дней после получения заявки и прилагаемых к ней документов определяет полноту (комплектность) представленных документов, а также соответствие записей на электронном носителе (на карте электронной флэш-памяти) записям в документах, представленных на бумажных носителях.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представления неполного пакета документов или несоответствия вида и содержания документов на электронном носителе (на карте электронной флэш-памяти) виду и содержанию документов на бумажном носителе возвращает их заявителю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заявки и прилагаемых к ней документов заявитель вправе направить ее повторно после устранения причин, послуживших основанием для возврата.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7. Администрация рассматривает заявку в течение пятнадцати рабочих дней с даты ее регистрации и принимает решение об отклонении заявки либо о ее принятии.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 Решение об отклонении заявки администрация принимает в следующих случаях: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8.1. Несоответствия заявки и (или) прилагаемых к ней документов требованиям, предъявляемым к форме и (или) порядку их представления.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8.2. Несоответствия заявителя и (или) инвестиционного проекта установленным нормативными документами требованиям к резидентам территории опережающего социально-экономического развития и (или) инвестиционным проектам.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8.3. Содержания в представленной заявке и (или) прилагаемых к ней документах недостоверных сведений.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8.4. Наличия у заявителя филиала, представительства или иных обособленных структурных подразделений, расположенных за пределами территории опережающего социально-экономического развития, на которой заявитель планирует осуществлять свою деятельность.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9. В течение трех рабочих дней с даты принятия решения об отклонении заявки администрация уведомляет об этом заявителя в письменной форме с указанием мотивированных оснований отклонения и возвращает заявку с приложением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Порядка, заявителю. Уведомление направляется на адрес электронной почты, указанный в заявке.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10. В случае отклонения заявки заявитель вправе направить ее повторно после устранения причин, послуживших основанием для отклонения.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11. В случае принятия решения о приеме заявки администрация в течение пяти рабочих дней с даты его принятия направляет в министерство промышленности, предпринимательства и торговли Кировской области (далее - уполномоченный орган) на бумажном носителе и в электронном виде: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2" w:name="P116"/>
      <w:bookmarkEnd w:id="12"/>
      <w:r>
        <w:t>11.1. Заключение, содержащее: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заявителя и инвестиционного проекта требованиям, установленным нормативными документами;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заявителя требованиям, предъявляемым законодательством о налогах и сборах к налогоплательщикам - резидентам территории опережающего социально-экономического развития;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основные сведения об инвестиционном проекте заявителя, указанные в </w:t>
      </w:r>
      <w:hyperlink w:anchor="P439">
        <w:r>
          <w:rPr>
            <w:color w:val="0000FF"/>
          </w:rPr>
          <w:t>пунктах 3</w:t>
        </w:r>
      </w:hyperlink>
      <w:r>
        <w:t xml:space="preserve">, </w:t>
      </w:r>
      <w:hyperlink w:anchor="P468">
        <w:r>
          <w:rPr>
            <w:color w:val="0000FF"/>
          </w:rPr>
          <w:t>7</w:t>
        </w:r>
      </w:hyperlink>
      <w:r>
        <w:t xml:space="preserve">, </w:t>
      </w:r>
      <w:hyperlink w:anchor="P498">
        <w:r>
          <w:rPr>
            <w:color w:val="0000FF"/>
          </w:rPr>
          <w:t>10</w:t>
        </w:r>
      </w:hyperlink>
      <w:r>
        <w:t xml:space="preserve">, </w:t>
      </w:r>
      <w:hyperlink w:anchor="P504">
        <w:r>
          <w:rPr>
            <w:color w:val="0000FF"/>
          </w:rPr>
          <w:t>12</w:t>
        </w:r>
      </w:hyperlink>
      <w:r>
        <w:t xml:space="preserve">, </w:t>
      </w:r>
      <w:hyperlink w:anchor="P507">
        <w:r>
          <w:rPr>
            <w:color w:val="0000FF"/>
          </w:rPr>
          <w:t>13</w:t>
        </w:r>
      </w:hyperlink>
      <w:r>
        <w:t xml:space="preserve">, </w:t>
      </w:r>
      <w:hyperlink w:anchor="P528">
        <w:r>
          <w:rPr>
            <w:color w:val="0000FF"/>
          </w:rPr>
          <w:t>16</w:t>
        </w:r>
      </w:hyperlink>
      <w:r>
        <w:t xml:space="preserve">, </w:t>
      </w:r>
      <w:hyperlink w:anchor="P570">
        <w:r>
          <w:rPr>
            <w:color w:val="0000FF"/>
          </w:rPr>
          <w:t>18</w:t>
        </w:r>
      </w:hyperlink>
      <w:r>
        <w:t xml:space="preserve">, </w:t>
      </w:r>
      <w:hyperlink w:anchor="P619">
        <w:r>
          <w:rPr>
            <w:color w:val="0000FF"/>
          </w:rPr>
          <w:t>19</w:t>
        </w:r>
      </w:hyperlink>
      <w:r>
        <w:t xml:space="preserve"> паспорта инвестиционного проекта согласно приложению N 2;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сведения о наличии (отсутствии) необходимых для реализации инвестиционного проекта заявителя объектов инженерной, коммунальной, транспортной инфраструктуры и иной инфраструктуры территории опережающего социально-экономического развития с учетом существующей загрузки мощностей, а также информацию об имеющихся инфраструктурных ограничениях (при наличии) с предложениями по их устранению, о достаточности указанных ресурсов для обеспечения реализации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результаты анализа паспорта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социально-экономического эффекта от реализации инвестиционного проекта заявителя;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основные характеристики производимых заявителем товаров (выполняемых работ, оказываемых услуг), предусмотренных инвестиционным проектом (включая ассортиментную, качественную, количественную, стоимостную характеристики);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оценку соответствия планируемого к реализации заявителем инвестиционного проекта целям и задачам документов стратегического планирования соответствующего муниципального образования;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вывод о целесообразности заключения с заявителем Соглашения.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11.2. Заявку и прилагаемые к ней документы, предусмотренные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настоящего Порядка, в том числе документы (информацию), полученные в рамках дополнительных запросов.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3" w:name="P127"/>
      <w:bookmarkEnd w:id="13"/>
      <w:r>
        <w:t xml:space="preserve">12. Уполномоченный орган в течение трех рабочих дней с даты поступления заявки, прилагаемых к ней документов и заключения администрации (далее - пакет документов) проверяет указанные документы на соответствие требованиям </w:t>
      </w:r>
      <w:hyperlink w:anchor="P59">
        <w:r>
          <w:rPr>
            <w:color w:val="0000FF"/>
          </w:rPr>
          <w:t>пунктов 3</w:t>
        </w:r>
      </w:hyperlink>
      <w:r>
        <w:t xml:space="preserve">, </w:t>
      </w:r>
      <w:hyperlink w:anchor="P88">
        <w:r>
          <w:rPr>
            <w:color w:val="0000FF"/>
          </w:rPr>
          <w:t>5</w:t>
        </w:r>
      </w:hyperlink>
      <w:r>
        <w:t xml:space="preserve"> и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 случае если пакет документов соответствует требованиям </w:t>
      </w:r>
      <w:hyperlink w:anchor="P59">
        <w:r>
          <w:rPr>
            <w:color w:val="0000FF"/>
          </w:rPr>
          <w:t>пунктов 3</w:t>
        </w:r>
      </w:hyperlink>
      <w:r>
        <w:t xml:space="preserve">, </w:t>
      </w:r>
      <w:hyperlink w:anchor="P88">
        <w:r>
          <w:rPr>
            <w:color w:val="0000FF"/>
          </w:rPr>
          <w:t>5</w:t>
        </w:r>
      </w:hyperlink>
      <w:r>
        <w:t xml:space="preserve"> и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Порядка, уполномоченный орган направляет его на рассмотрение в органы исполнительной власти Кировской области отраслевой (межотраслевой) компетенции, к сфере деятельности которых относится вид экономической деятельности, который планируется осуществлять в результате реализации инвестиционного проекта (далее - отраслевые органы).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 случае представления неполного пакета документов, или несоответствия вида и содержания документов на электронном носителе (на карте электронной флэш-памяти) виду и содержанию документов на бумажном носителе, или несоответствия заключения требованиям </w:t>
      </w:r>
      <w:hyperlink w:anchor="P116">
        <w:r>
          <w:rPr>
            <w:color w:val="0000FF"/>
          </w:rPr>
          <w:t>подпункта 11.1</w:t>
        </w:r>
      </w:hyperlink>
      <w:r>
        <w:t xml:space="preserve"> настоящего Порядка документы возвращаются в администрацию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пакета документов администрация обязана в течение трех рабочих дней с даты получения соответствующей информации от уполномоченного органа уведомить об этом заявителя с письменным объяснением причин отказа в принятии документов к рассмотрению.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 случае возврата пакета документов администрация вправе направить его повторно после устранения причин, послуживших основанием для возврата.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13. Отраслевые органы в течение пяти рабочих дней с момента получения документов, указанных в </w:t>
      </w:r>
      <w:hyperlink w:anchor="P127">
        <w:r>
          <w:rPr>
            <w:color w:val="0000FF"/>
          </w:rPr>
          <w:t>пункте 12</w:t>
        </w:r>
      </w:hyperlink>
      <w:r>
        <w:t xml:space="preserve"> настоящего Порядка, проводят анализ инвестиционного проекта в рамках компетенции на соответствие решаемых при реализации инвестиционного проекта приоритетным направлениям социально-экономического развития Кировской области, готовят экспертные заключения и направляют их в уполномоченный орган.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 По результатам рассмотрения пакета документов отраслевыми органами уполномоченный орган: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14.1. В течение трех рабочих дней с даты получения хотя бы одного отрицательного экспертного заключения отраслевых органов возвращает пакет документов администрации с приложением копий экспертных заключений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Администрация обязана в течение трех рабочих дней с даты получения соответствующей информации от уполномоченного органа уведомить об этом заявителя. При этом заявитель вправе направить заявку повторно после устранения причин, указанных в отрицательных экспертных заключениях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14.2. Для рассмотрения документов, указанных в подпункте 14.3 настоящего Порядка, создает комиссию по заключению и расторжению соглашений об осуществлении деятельности на территории опережающего социально-экономического развития (далее - комиссия), в состав которой включаются представители министерства финансов Кировской области, отраслевых органов, уполномоченного органа, а также по согласованию представители Законодательного Собрания Кировской области, налоговых органов, общественных и иных заинтересованных организаций.</w:t>
      </w:r>
    </w:p>
    <w:p w:rsidR="00917B9C" w:rsidRDefault="00917B9C">
      <w:pPr>
        <w:pStyle w:val="ConsPlusNormal"/>
        <w:jc w:val="both"/>
      </w:pPr>
      <w:r>
        <w:t xml:space="preserve">(пп. 14.2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4" w:name="P138"/>
      <w:bookmarkEnd w:id="14"/>
      <w:r>
        <w:t>14.3. В течение десяти рабочих дней с даты получения положительных экспертных заключений отраслевых органов направляет в комиссию копии следующих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14.3.1. Заключения уполномоченного органа, включающего оценку соответствия заключения администрации требованиям, установленным </w:t>
      </w:r>
      <w:hyperlink w:anchor="P116">
        <w:r>
          <w:rPr>
            <w:color w:val="0000FF"/>
          </w:rPr>
          <w:t>подпунктом 11.1</w:t>
        </w:r>
      </w:hyperlink>
      <w:r>
        <w:t xml:space="preserve"> настоящего Порядка.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14.3.2. Заявки и прилагаемых к ней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настоящего Порядка, в том числе документов (информации), полученных в рамках межведомственного электронного взаимодействия.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14.3.3. Экспертных заключений отраслевых органов.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15. На заседание комиссии могут быть приглашены в установленном порядке представители органов государственной власти, а также по согласованию представители органов местного самоуправления муниципальных образований, на территории которых создана территория опережающего социально-экономического развития, общественных и иных заинтересованных организаций, не входящие в состав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16. Заседания комиссии проводятся по мере необходимости.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При поступлении в комиссию документов, предусмотренных </w:t>
      </w:r>
      <w:hyperlink w:anchor="P138">
        <w:r>
          <w:rPr>
            <w:color w:val="0000FF"/>
          </w:rPr>
          <w:t>подпунктом 14.3</w:t>
        </w:r>
      </w:hyperlink>
      <w:r>
        <w:t xml:space="preserve"> настоящего Порядка, ее заседание должно быть проведено не позднее пятнадцати рабочих дней со дня поступления в комиссию пакета документов.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При получении информации, указанной в </w:t>
      </w:r>
      <w:hyperlink w:anchor="P204">
        <w:r>
          <w:rPr>
            <w:color w:val="0000FF"/>
          </w:rPr>
          <w:t>пункте 33</w:t>
        </w:r>
      </w:hyperlink>
      <w:r>
        <w:t xml:space="preserve"> настоящего Порядка, от резидента и (или) от налоговых, судебных органов и (или) по итогам мониторинга функционирования территорий опережающего социально-экономического развития заседание комиссии должно быть проведено в течение десяти рабочих дней с момента получения такой информации.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17. Комиссия имеет право: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запрашивать необходимые документы и информацию у органов государственной власти и органов местного самоуправления, а также иных организаций;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привлекать в установленном порядке к работе в комиссии представителей отраслевых органов, органов государственной власти и органов местного самоуправления, экспертов и консультантов научно-исследовательских и образовательных организаций, общественных объединений и иных организаций.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18. Общее руководство деятельностью комиссии осуществляет председатель комиссии, в полномочия которого входят: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определение даты, времени, места и порядка ведения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проведение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утверждение протокола заседания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19. В случае отсутствия председателя комиссии его функции и полномочия осуществляет заместитель председателя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20. Секретарь комиссии: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готовит повестку дня заседания комиссии, порядок ведения, проекты документов, обеспечивает ведение и оформление протокола заседания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информирует лиц, входящих в состав комиссии, заинтересованные органы и организации, приглашенных лиц о предстоящем заседании комиссии;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оформляет протокол заседания комиссии и подписывает его.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21. Заседание комиссии проводится в очной, а также заочной форме путем заполнения </w:t>
      </w:r>
      <w:hyperlink w:anchor="P712">
        <w:r>
          <w:rPr>
            <w:color w:val="0000FF"/>
          </w:rPr>
          <w:t>листа</w:t>
        </w:r>
      </w:hyperlink>
      <w:r>
        <w:t xml:space="preserve"> очного (заочного) голосования по форме согласно приложению N 4.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Лица, входящие в состав комиссии, участвуют в ее заседании лично и не вправе делегировать свои полномочия другим лицам. При невозможности участия в заседании комиссии лицо, входящее в состав комиссии, имеет право выразить свое мнение в письменной форме путем заполнения листа очного (заочного) голосования, которое учитывается при определении результатов голосования.</w:t>
      </w:r>
    </w:p>
    <w:p w:rsidR="00917B9C" w:rsidRDefault="00917B9C">
      <w:pPr>
        <w:pStyle w:val="ConsPlusNormal"/>
        <w:jc w:val="both"/>
      </w:pPr>
      <w:r>
        <w:t xml:space="preserve">(п. 21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22. Заседание комиссии считается правомочным, если в нем приняло участие не менее двух третей состава комиссии.</w:t>
      </w:r>
    </w:p>
    <w:p w:rsidR="00917B9C" w:rsidRDefault="00917B9C">
      <w:pPr>
        <w:pStyle w:val="ConsPlusNormal"/>
        <w:jc w:val="both"/>
      </w:pPr>
      <w:r>
        <w:t xml:space="preserve">(п. 22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23. Решение принимается простым большинством голосов по результатам голосования в соответствии с пунктом 22 настоящего Порядка. Решение комиссии оформляется протоколом заседания комиссии, который утверждается председателем комиссии и подписывается всеми членами комиссии, принявшими участие в заседании, в течение семи рабочих дней с даты проведения заседания.</w:t>
      </w:r>
    </w:p>
    <w:p w:rsidR="00917B9C" w:rsidRDefault="00917B9C">
      <w:pPr>
        <w:pStyle w:val="ConsPlusNormal"/>
        <w:jc w:val="both"/>
      </w:pPr>
      <w:r>
        <w:t xml:space="preserve">(п. 23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24. Комиссия принимает одно из следующих решений: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заключить Соглашение;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отказать в заключении Соглашения;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досрочно расторгнуть Соглашение;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рекомендовать направить резиденту территории опережающего социально-экономического развития предписание об устранении нарушений.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25. В случае принятия комиссией решения, содержащего рекомендацию об отказе в заключении Соглашения, уполномоченный орган в течение пяти рабочих дней с даты утверждения протокола комиссии принимает решение об отказе в заключении Соглашения и в течение трех рабочих дней с даты принятия решения возвращает заявку администрации, которая в течение трех рабочих дней с момента поступления заявки направляет уведомление о решении, принятом комиссией, и возвращает заявку с приложением документов, предусмотренных </w:t>
      </w:r>
      <w:hyperlink w:anchor="P59">
        <w:r>
          <w:rPr>
            <w:color w:val="0000FF"/>
          </w:rPr>
          <w:t>пунктом 3</w:t>
        </w:r>
      </w:hyperlink>
      <w:r>
        <w:t xml:space="preserve"> Порядка, заявителю на адрес электронной почты, указанный в заявке.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26. Заявитель вправе повторно подготовить и направить заявку в администрацию после устранения причин, послуживших основанием для отказа в заключении Соглашения.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 При принятии комиссией решения, содержащего рекомендацию о заключении Соглашения с заявителем, уполномоченный орган в течение пятнадцати рабочих дней с даты утверждения протокола заседания комиссии осуществляет подготовку и согласование проекта Соглашения с отраслевыми органами, администрацией, заявителем и членами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заявителю проект Соглашения, а заявитель в течение пяти рабочих дней подписывает Соглашение.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27.1. При принятии комиссией решения, содержащего рекомендацию о досрочном расторжении Соглашения в одностороннем порядке, уполномоченный орган в течение пятнадцати рабочих дней с даты утверждения протокола заседания комиссии осуществляет подготовку и согласование уведомления о досрочном расторжении Соглашения в одностороннем порядке (далее - уведомление о досрочном расторжении Соглашения) с членами комиссии.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резиденту территории опережающего социально-экономического развития уведомление.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27.2. При принятии комиссией решения, содержащего рекомендацию о направлении резиденту территории опережающего социально-экономического развития предписания об устранении нарушений, уполномоченный орган в течение десяти рабочих дней с даты утверждения протокола заседания комиссии вручает резиденту территории опережающего социально-экономического развития или его представителю предписание об устранении нарушений под расписку либо направляет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Если вышеуказанными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с даты его отправки.</w:t>
      </w:r>
    </w:p>
    <w:p w:rsidR="00FC70AF" w:rsidRDefault="00FC70AF">
      <w:pPr>
        <w:pStyle w:val="ConsPlusNormal"/>
        <w:spacing w:before="200"/>
        <w:ind w:firstLine="540"/>
        <w:jc w:val="both"/>
      </w:pPr>
    </w:p>
    <w:p w:rsidR="00917B9C" w:rsidRPr="00FC70AF" w:rsidRDefault="00FC70AF" w:rsidP="00FC70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B6BA0">
        <w:rPr>
          <w:rFonts w:ascii="Times New Roman" w:hAnsi="Times New Roman" w:cs="Times New Roman"/>
          <w:sz w:val="28"/>
          <w:szCs w:val="28"/>
        </w:rPr>
        <w:t>Резидент территории опережающего социально-экономического развития обязан устранить указанные в предписании нарушения и представить в уполномоченный орган документарное подтвержден</w:t>
      </w:r>
      <w:r>
        <w:rPr>
          <w:rFonts w:ascii="Times New Roman" w:hAnsi="Times New Roman" w:cs="Times New Roman"/>
          <w:sz w:val="28"/>
          <w:szCs w:val="28"/>
        </w:rPr>
        <w:t>ие их устранения в течение двенадцати</w:t>
      </w:r>
      <w:r w:rsidRPr="001B6BA0">
        <w:rPr>
          <w:rFonts w:ascii="Times New Roman" w:hAnsi="Times New Roman" w:cs="Times New Roman"/>
          <w:sz w:val="28"/>
          <w:szCs w:val="28"/>
        </w:rPr>
        <w:t xml:space="preserve"> месяцев с даты получения предписания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6BA0">
        <w:rPr>
          <w:rFonts w:ascii="Times New Roman" w:hAnsi="Times New Roman" w:cs="Times New Roman"/>
          <w:sz w:val="28"/>
          <w:szCs w:val="28"/>
        </w:rPr>
        <w:t>об устранении нарушений (по предписаниям, полученным до 30.</w:t>
      </w:r>
      <w:r>
        <w:rPr>
          <w:rFonts w:ascii="Times New Roman" w:hAnsi="Times New Roman" w:cs="Times New Roman"/>
          <w:sz w:val="28"/>
          <w:szCs w:val="28"/>
        </w:rPr>
        <w:t>06.2022, – не позднее 31.12.2023</w:t>
      </w:r>
      <w:r w:rsidRPr="001B6B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6BA0">
        <w:rPr>
          <w:rFonts w:ascii="Times New Roman" w:hAnsi="Times New Roman" w:cs="Times New Roman"/>
          <w:sz w:val="28"/>
          <w:szCs w:val="28"/>
        </w:rPr>
        <w:t>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При неисполнении предписания об устранении нарушений в установленный срок уполномоченный орган в течение десяти рабочих дней направляет резиденту территории опережающего социально-экономического развития уведомление о досрочном расторжении Соглашения.</w:t>
      </w:r>
    </w:p>
    <w:p w:rsidR="00917B9C" w:rsidRDefault="00917B9C">
      <w:pPr>
        <w:pStyle w:val="ConsPlusNormal"/>
        <w:jc w:val="both"/>
      </w:pPr>
      <w:r>
        <w:t xml:space="preserve">(п. 27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28. Решение уполномоченного органа оформляется приказом.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29. Соглашение заключается на срок, не превышающий срока функционирования территории опережающего социально-экономического развития, на территории которой данное юридическое лицо планирует осуществлять свою деятельность.</w:t>
      </w:r>
    </w:p>
    <w:p w:rsidR="00917B9C" w:rsidRDefault="00917B9C">
      <w:pPr>
        <w:pStyle w:val="ConsPlusNormal"/>
        <w:jc w:val="both"/>
      </w:pPr>
      <w:r>
        <w:t xml:space="preserve">(п. 29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30. Уполномоченный орган в срок не позднее трех рабочих дней со дня заключения Соглашения или дополнительного соглашения к нему направляет в Министерство экономического развития Российской Федерации сведения и документы, предусмотренные </w:t>
      </w:r>
      <w:hyperlink r:id="rId47">
        <w:r>
          <w:rPr>
            <w:color w:val="0000FF"/>
          </w:rPr>
          <w:t>пунктом 12</w:t>
        </w:r>
      </w:hyperlink>
      <w:r>
        <w:t xml:space="preserve"> и (или) </w:t>
      </w:r>
      <w:hyperlink r:id="rId48">
        <w:r>
          <w:rPr>
            <w:color w:val="0000FF"/>
          </w:rPr>
          <w:t>пунктом 12(1)</w:t>
        </w:r>
      </w:hyperlink>
      <w:r>
        <w:t xml:space="preserve"> Правил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(далее - постановление Правительства Российской Федерации от 22.06.2015 N 614).</w:t>
      </w:r>
    </w:p>
    <w:p w:rsidR="00917B9C" w:rsidRDefault="00917B9C">
      <w:pPr>
        <w:pStyle w:val="ConsPlusNormal"/>
        <w:jc w:val="both"/>
      </w:pPr>
      <w:r>
        <w:t xml:space="preserve">(п. 30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17.12.2021 N 708-П)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31. Заявитель приобретает статус резидента территории опережающего социально-экономического развития (далее - резидент) с даты включения его в реестр резидентов территории опережающего социально-экономического развития и теряет с момента его исключения из реестра.</w:t>
      </w:r>
    </w:p>
    <w:p w:rsidR="00917B9C" w:rsidRDefault="00917B9C">
      <w:pPr>
        <w:pStyle w:val="ConsPlusNormal"/>
        <w:jc w:val="both"/>
      </w:pPr>
      <w:r>
        <w:t xml:space="preserve">(п. 31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 Существенными нарушениями резидентом условий Соглашения являются:</w:t>
      </w:r>
    </w:p>
    <w:p w:rsidR="00917B9C" w:rsidRDefault="00917B9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32.1. Несоответствие резидента требованиям, установленным нормативными документами.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32.2. Внесение в Единый государственный реестр юридических лиц записи о том, что резидент находится в процессе ликвидации.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32.3. Прекращение деятельности резидента в результате его реорганизации.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32.4. Вступление в законную силу решения суда о признании резидента банкротом.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32.5. </w:t>
      </w:r>
      <w:proofErr w:type="spellStart"/>
      <w:r>
        <w:t>Недостижение</w:t>
      </w:r>
      <w:proofErr w:type="spellEnd"/>
      <w:r>
        <w:t xml:space="preserve"> хотя бы одного из целевых </w:t>
      </w:r>
      <w:hyperlink w:anchor="P1134">
        <w:r>
          <w:rPr>
            <w:color w:val="0000FF"/>
          </w:rPr>
          <w:t>показателей</w:t>
        </w:r>
      </w:hyperlink>
      <w:r>
        <w:t>, предусмотренных приложением N 1 к Соглашению.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32.6. Прекращение реализации инвестиционного проекта или изменение предусмотренных Соглашением параметров инвестиционного проекта, исключающее возможность его реализации с соблюдением требований к инвестиционным проектам, предусмотренных нормативными документами.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32.7. Неисполнение резидентом хотя бы одного из требований </w:t>
      </w:r>
      <w:hyperlink w:anchor="P880">
        <w:r>
          <w:rPr>
            <w:color w:val="0000FF"/>
          </w:rPr>
          <w:t>подпунктов 3.4.5</w:t>
        </w:r>
      </w:hyperlink>
      <w:r>
        <w:t xml:space="preserve">, </w:t>
      </w:r>
      <w:hyperlink w:anchor="P904">
        <w:r>
          <w:rPr>
            <w:color w:val="0000FF"/>
          </w:rPr>
          <w:t>3.4.6</w:t>
        </w:r>
      </w:hyperlink>
      <w:r>
        <w:t xml:space="preserve">, </w:t>
      </w:r>
      <w:hyperlink w:anchor="P909">
        <w:r>
          <w:rPr>
            <w:color w:val="0000FF"/>
          </w:rPr>
          <w:t>3.4.7</w:t>
        </w:r>
      </w:hyperlink>
      <w:r>
        <w:t xml:space="preserve">, </w:t>
      </w:r>
      <w:hyperlink w:anchor="P916">
        <w:r>
          <w:rPr>
            <w:color w:val="0000FF"/>
          </w:rPr>
          <w:t>3.4.10</w:t>
        </w:r>
      </w:hyperlink>
      <w:r>
        <w:t xml:space="preserve">, </w:t>
      </w:r>
      <w:hyperlink w:anchor="P936">
        <w:r>
          <w:rPr>
            <w:color w:val="0000FF"/>
          </w:rPr>
          <w:t>3.4.11</w:t>
        </w:r>
      </w:hyperlink>
      <w:r>
        <w:t xml:space="preserve">, </w:t>
      </w:r>
      <w:hyperlink w:anchor="P950">
        <w:r>
          <w:rPr>
            <w:color w:val="0000FF"/>
          </w:rPr>
          <w:t>3.4.13</w:t>
        </w:r>
      </w:hyperlink>
      <w:r>
        <w:t xml:space="preserve">, </w:t>
      </w:r>
      <w:hyperlink w:anchor="P952">
        <w:r>
          <w:rPr>
            <w:color w:val="0000FF"/>
          </w:rPr>
          <w:t>3.4.14</w:t>
        </w:r>
      </w:hyperlink>
      <w:r>
        <w:t xml:space="preserve">, </w:t>
      </w:r>
      <w:hyperlink w:anchor="P953">
        <w:r>
          <w:rPr>
            <w:color w:val="0000FF"/>
          </w:rPr>
          <w:t>3.4.15</w:t>
        </w:r>
      </w:hyperlink>
      <w:r>
        <w:t xml:space="preserve">, </w:t>
      </w:r>
      <w:hyperlink w:anchor="P956">
        <w:r>
          <w:rPr>
            <w:color w:val="0000FF"/>
          </w:rPr>
          <w:t>3.4.16</w:t>
        </w:r>
      </w:hyperlink>
      <w:r>
        <w:t xml:space="preserve">, </w:t>
      </w:r>
      <w:hyperlink w:anchor="P965">
        <w:r>
          <w:rPr>
            <w:color w:val="0000FF"/>
          </w:rPr>
          <w:t>3.4.17</w:t>
        </w:r>
      </w:hyperlink>
      <w:r>
        <w:t xml:space="preserve"> Соглашения.</w:t>
      </w:r>
    </w:p>
    <w:p w:rsidR="00917B9C" w:rsidRDefault="00917B9C">
      <w:pPr>
        <w:pStyle w:val="ConsPlusNormal"/>
        <w:jc w:val="both"/>
      </w:pPr>
      <w:r>
        <w:t xml:space="preserve">(п. 32.7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32.8. Неосуществление деятельности, направленной на реализацию инвестиционного проекта, в течение двенадцати месяцев.</w:t>
      </w:r>
    </w:p>
    <w:p w:rsidR="00917B9C" w:rsidRDefault="00917B9C">
      <w:pPr>
        <w:pStyle w:val="ConsPlusNormal"/>
        <w:jc w:val="both"/>
      </w:pPr>
      <w:r>
        <w:t xml:space="preserve">(пп. 32.8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5" w:name="P204"/>
      <w:bookmarkEnd w:id="15"/>
      <w:r>
        <w:t>33. Резидент обязан в течение пяти календарных дней в письменном виде уведомить уполномоченный орган о наступлении обстоятельств, указанных в подпунктах 32.1 - 32.8 настоящего Порядка.</w:t>
      </w:r>
    </w:p>
    <w:p w:rsidR="00917B9C" w:rsidRDefault="00917B9C">
      <w:pPr>
        <w:pStyle w:val="ConsPlusNormal"/>
        <w:jc w:val="both"/>
      </w:pPr>
      <w:r>
        <w:t xml:space="preserve">(п. 33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34. Исключен. 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23.07.2020 N 397-П.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35. Соглашение считается расторгнутым в одностороннем порядке с даты, указанной в уведомлении уполномоченного органа о расторжении Соглашения, которая не может быть раньше десяти рабочих дней с даты регистрации указанного уведомления.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36. Уполномоченный орган в срок не позднее трех рабочих дней со дня прекращения действия Соглашения направляет в Министерство экономического развития Российской Федерации сведения, подтверждающие факт прекращения действия Соглашения в соответствии с требованиями </w:t>
      </w:r>
      <w:hyperlink r:id="rId56">
        <w:r>
          <w:rPr>
            <w:color w:val="0000FF"/>
          </w:rPr>
          <w:t>пункта 13</w:t>
        </w:r>
      </w:hyperlink>
      <w:r>
        <w:t xml:space="preserve"> Правил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(моногородов)".</w:t>
      </w:r>
    </w:p>
    <w:p w:rsidR="00917B9C" w:rsidRDefault="00917B9C">
      <w:pPr>
        <w:pStyle w:val="ConsPlusNormal"/>
        <w:spacing w:before="200"/>
        <w:ind w:firstLine="540"/>
        <w:jc w:val="both"/>
      </w:pPr>
      <w:bookmarkStart w:id="16" w:name="P209"/>
      <w:bookmarkEnd w:id="16"/>
      <w:r>
        <w:t>37. Процедура внесения изменений в Соглашение аналогична процедуре подачи новой заявки на заключение Соглашения, предусмотренной настоящим Порядком, в следующих случаях: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изменение </w:t>
      </w:r>
      <w:hyperlink w:anchor="P865">
        <w:r>
          <w:rPr>
            <w:color w:val="0000FF"/>
          </w:rPr>
          <w:t>подпунктов 3.4.2</w:t>
        </w:r>
      </w:hyperlink>
      <w:r>
        <w:t xml:space="preserve">, </w:t>
      </w:r>
      <w:hyperlink w:anchor="P867">
        <w:r>
          <w:rPr>
            <w:color w:val="0000FF"/>
          </w:rPr>
          <w:t>3.4.3</w:t>
        </w:r>
      </w:hyperlink>
      <w:r>
        <w:t xml:space="preserve">, </w:t>
      </w:r>
      <w:hyperlink w:anchor="P873">
        <w:r>
          <w:rPr>
            <w:color w:val="0000FF"/>
          </w:rPr>
          <w:t>3.4.4</w:t>
        </w:r>
      </w:hyperlink>
      <w:r>
        <w:t xml:space="preserve"> Соглашения;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изменение значений целевых </w:t>
      </w:r>
      <w:hyperlink w:anchor="P1134">
        <w:r>
          <w:rPr>
            <w:color w:val="0000FF"/>
          </w:rPr>
          <w:t>показателей</w:t>
        </w:r>
      </w:hyperlink>
      <w:r>
        <w:t xml:space="preserve"> эффективности инвестиционного проекта, предусмотренных приложением N 1 к Соглашению;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изменение плана-графика инвестиционного проекта.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Внесение изменений в Соглашение, не касающихся случаев, указанных в абзацах со второго по четвертый пункта 37 настоящего Порядка, осуществляется путем направления резидентом в администрацию обращения о внесении изменений в Соглашение с приложением следующих сведений и документов: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полного и краткого наименования юридического лица, включая его организационно-правовую форму;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местонахождения и адреса резидента;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идентификационного номера налогоплательщика (ИНН);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кода причины постановки на учет (КПП);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основного государственного регистрационного номера (ОГРН);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наименования территории опережающего развития, в границах которой резидентом осуществляется деятельность;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видов экономической деятельности, которые осуществляются резидентом в результате реализации инвестиционного проекта, с указанием кода по Общероссийскому </w:t>
      </w:r>
      <w:hyperlink r:id="rId57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подтверждения соответствия юридического лица и инвестиционного проекта требованиям, установленным </w:t>
      </w:r>
      <w:hyperlink r:id="rId58">
        <w:r>
          <w:rPr>
            <w:color w:val="0000FF"/>
          </w:rPr>
          <w:t>статьей 34</w:t>
        </w:r>
      </w:hyperlink>
      <w:r>
        <w:t xml:space="preserve"> Федерального закона от 29.12.2014 N 473-ФЗ "О территориях опережающего социально-экономического развития в Российской Федерации", </w:t>
      </w:r>
      <w:hyperlink r:id="rId59">
        <w:r>
          <w:rPr>
            <w:color w:val="0000FF"/>
          </w:rPr>
          <w:t>требованиям</w:t>
        </w:r>
      </w:hyperlink>
      <w:r>
        <w:t xml:space="preserve"> к инвестиционным проектам, реализуемым резидентами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и дополнительным требованиям к резидентам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утвержденным постановлением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копии паспорта инвестиционного проекта;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 xml:space="preserve">справки из кредитной организации, содержащей информацию о текущем финансовом состоянии юридического лица и о соблюдении им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07.08.2001 N 115-ФЗ "О противодействии легализации (отмыванию) доходов, полученных преступным путем, и финансированию терроризма".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Администрация после определения полноты (комплектности) представленных документов, указанных в абзацах с шестого по пятнадцатый пункта 37 настоящего Порядка, направляет их в уполномоченный орган для подготовки и согласования проекта дополнительного соглашения к Соглашению.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Уполномоченный орган в течение пятнадцати рабочих дней с даты поступления документов, указанных в абзацах с шестого по пятнадцатый пункта 37 настоящего Порядка, осуществляет подготовку и согласование проекта дополнительного соглашения к Соглашению с администрацией и заявителем.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spacing w:before="200"/>
        <w:ind w:firstLine="540"/>
        <w:jc w:val="both"/>
      </w:pPr>
      <w:r>
        <w:t>После согласования уполномоченный орган в течение трех рабочих дней направляет заявителю проект дополнительного соглашения к Соглашению, а заявитель в течение пяти рабочих дней подписывает дополнительное соглашение к Соглашению.</w:t>
      </w:r>
    </w:p>
    <w:p w:rsidR="00917B9C" w:rsidRDefault="00917B9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30.07.2021 N 397-П)</w:t>
      </w:r>
    </w:p>
    <w:p w:rsidR="00917B9C" w:rsidRDefault="00917B9C">
      <w:pPr>
        <w:pStyle w:val="ConsPlusNormal"/>
        <w:jc w:val="both"/>
      </w:pPr>
      <w:r>
        <w:t xml:space="preserve">(п. 37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23.07.2020 N 397-П)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1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30.07.2021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17B9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17" w:name="P242"/>
            <w:bookmarkEnd w:id="17"/>
            <w:r>
              <w:t>ЗАЯВКА</w:t>
            </w:r>
          </w:p>
          <w:p w:rsidR="00917B9C" w:rsidRDefault="00917B9C">
            <w:pPr>
              <w:pStyle w:val="ConsPlusNormal"/>
              <w:jc w:val="center"/>
            </w:pPr>
            <w:r>
              <w:t>на заключение соглашения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</w:t>
            </w:r>
          </w:p>
          <w:p w:rsidR="00917B9C" w:rsidRDefault="00917B9C">
            <w:pPr>
              <w:pStyle w:val="ConsPlusNormal"/>
              <w:jc w:val="center"/>
            </w:pPr>
            <w:r>
              <w:t>развития, создаваемой на территории монопрофильного</w:t>
            </w:r>
          </w:p>
          <w:p w:rsidR="00917B9C" w:rsidRDefault="00917B9C">
            <w:pPr>
              <w:pStyle w:val="ConsPlusNormal"/>
              <w:jc w:val="center"/>
            </w:pPr>
            <w:r>
              <w:t>муниципального образования (моногорода) Кировской области,</w:t>
            </w:r>
          </w:p>
          <w:p w:rsidR="00917B9C" w:rsidRDefault="00917B9C">
            <w:pPr>
              <w:pStyle w:val="ConsPlusNormal"/>
              <w:jc w:val="center"/>
            </w:pPr>
            <w:r>
              <w:t>"______________________________________________________________________"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территории опережающего социально-экономического развития)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юридического лица)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зарегистрированное и осуществляющее свою деятельность исключительно на территории муниципального образования 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(далее - заявитель), в лице __________________________________________________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(должность, Ф.И.О.)</w:t>
            </w:r>
          </w:p>
          <w:p w:rsidR="00917B9C" w:rsidRDefault="00917B9C">
            <w:pPr>
              <w:pStyle w:val="ConsPlusNormal"/>
              <w:jc w:val="both"/>
            </w:pPr>
            <w:r>
              <w:t>действующего на основании ________________________________________________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документа)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 xml:space="preserve">направляет настоящую заявку и подтверждает намерение реализовать инвестиционный проект, отвечающий требованиям Федерального </w:t>
            </w:r>
            <w:hyperlink r:id="rId66">
              <w:r>
                <w:rPr>
                  <w:color w:val="0000FF"/>
                </w:rPr>
                <w:t>закона</w:t>
              </w:r>
            </w:hyperlink>
            <w:r>
              <w:t xml:space="preserve"> от 29.12.2014 N 473-ФЗ "О территориях опережающего социально-экономического развития в Российской Федерации",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 и постановления Правительства Российской Федерации от ____________ N __________ "О создании территории опережающего социально-экономического развития "______________________________________".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Документы, необходимые для представления совместно с заявкой, прилагаются.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Достоверность сведений, указанных в заявке и прилагаемых документах, гарантирую.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Заявитель сообщает о себе следующие сведения: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727"/>
        <w:gridCol w:w="2665"/>
      </w:tblGrid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(полное наименование юридического лица)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(сокращенное наименование юридического лица)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Организационно-правовая форма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места регистрации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места фактического нахождения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Код причины постановки на учет (КПП)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Наименование территории опережающего развития, в границах которой заявитель осуществляет деятельность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 xml:space="preserve">Основной вид экономической деятельности заявителя по Общероссийскому </w:t>
            </w:r>
            <w:hyperlink r:id="rId6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 xml:space="preserve">Виды экономической деятельности, которые осуществляются заявителем в результате реализации инвестиционного проекта, с указанием кода по Общероссийскому </w:t>
            </w:r>
            <w:hyperlink r:id="rId6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Дата регистрации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Учредители (участники) юридического лица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 применяемом режиме налогообложения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15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осуществляет деятельность исключительно на территории опережающего социально-экономического развития "__________________________"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Участие заявителя в консолидированной группе налогоплательщиков (да/нет) (в случае участия указать наименование консолидированной группы, ИНН ответственного участника консолидированной группы налогоплательщиков)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17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Наличие у заявителя статуса резидента особой экономической зоны любого типа (да/нет) (в случае наличия указать наименование территории опережающего социально-экономического развития, особой экономической зоны)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19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имеет задолженности по налогам, сборам и страховым взносам в государственные внебюджетные фонды Российской Федерации, задолженности по иным обязательным платежам в бюджеты бюджетной системы Российской Федерации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20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находится в процессе ликвидации, реорганизации, в стадии банкротства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 xml:space="preserve">21 </w:t>
            </w:r>
            <w:hyperlink w:anchor="P403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Заявитель не имеет задолженности по выплате заработной платы работникам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 среднесписочной численности работников за последние 3 года (либо за период существования юридического лица, если оно существует менее 3 лет)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Сведения об успешно реализованных заявителем инвестиционных проектах (с указанием сроков и места реализации проекта, ассортимента и годового объема выпускаемой продукции, количества созданных рабочих мест и объема привлеченных инвестиций)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Фамилия, имя, отчество (последнее - при наличии) руководителя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Контактный телефон (факс) (при наличии)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7" w:type="dxa"/>
          </w:tcPr>
          <w:p w:rsidR="00917B9C" w:rsidRDefault="00917B9C">
            <w:pPr>
              <w:pStyle w:val="ConsPlusNormal"/>
            </w:pPr>
            <w:r>
              <w:t>Адрес электронной почты для получения официальных сообщений при взаимодействии с уполномоченным органом и администрацией</w:t>
            </w:r>
          </w:p>
        </w:tc>
        <w:tc>
          <w:tcPr>
            <w:tcW w:w="2665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567"/>
        <w:gridCol w:w="711"/>
        <w:gridCol w:w="2353"/>
        <w:gridCol w:w="3853"/>
      </w:tblGrid>
      <w:tr w:rsidR="00917B9C"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Приложение: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Паспорт инвестиционного проекта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Копии учредительных документов, включая изменения и дополнения к ним,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документа о назначении (избрании) руководителя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Доверенность или иной документ уполномоченного представителя (при наличии)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свидетельства о государственной регистрации юридического лица на территории опережающего развития или лист записи из ЕГРЮЛ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Копия свидетельства о постановке на учет в налоговом органе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Письмо налогового органа в рамках компетенции о применяемой заявителем системе налогообложения и об участии заявителя в консолидированной группе налогоплательщиков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налоговых сборов, страховых взносов, пеней, штрафов, процентов (КНД 1120101)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Информация на бланке заявителя на ___ л. в ___ экз.: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решения суда о наложении ареста или обращения взыскания на имущество заявителя.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 xml:space="preserve">О </w:t>
            </w:r>
            <w:proofErr w:type="spellStart"/>
            <w:r>
              <w:t>непрекращении</w:t>
            </w:r>
            <w:proofErr w:type="spellEnd"/>
            <w:r>
              <w:t xml:space="preserve"> хозяйственной деятельности заявителя либо </w:t>
            </w:r>
            <w:proofErr w:type="spellStart"/>
            <w:r>
              <w:t>неприостановлении</w:t>
            </w:r>
            <w:proofErr w:type="spellEnd"/>
            <w:r>
              <w:t xml:space="preserve"> хозяйственной деятельности заявителя в установленном порядке судом либо должностным уполномоченным лицом (органом).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просроченной (неурегулированной) задолженности по денежным обязательствам, в том числе по обязательным платежам в бюджеты бюджетной системы Российской Федерации, за исключением случаев реструктуризации обязательств (задолженности).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отсутствии задолженности по выплате заработной платы работникам.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9.5.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Об осуществлении деятельности исключительно на территории опережающего социально-экономического развития.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9.6.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 привлечении иностранной рабочей силы в процессе производственной деятельности в количестве, не превышающем 25 процентов общей численности работников.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9.7.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О подтверждении реализации инвестиционного проекта, не связанного с исполнением договоров (контрактов), заключенных с градообразующей организацией моногорода или ее дочерними организациями, и (или) получением выручки от реализации товаров, оказания услуг градообразующей организацией моногорода или ее дочерними организациями,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Согласие налогоплательщика (плательщика страховых взносов) на признание сведений, составляющих налоговую тайну, общедоступными (КНД 1110058) с отметкой налогового органа на весь период действия Соглашения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Справка из кредитной организации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План-график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Документы, подтверждающие наличие собственных и (или) заемных средств для реализации инвестиционного проекта, на ___ л. в ___ экз.</w:t>
            </w:r>
          </w:p>
        </w:tc>
      </w:tr>
      <w:tr w:rsidR="00917B9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6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Карта электронной флэш-памяти в количестве ___ шт.</w:t>
            </w:r>
          </w:p>
        </w:tc>
      </w:tr>
      <w:tr w:rsidR="00917B9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За недостоверность представленных сведений заявитель несет ответственность в соответствии с действующим законодательством.</w:t>
            </w:r>
          </w:p>
        </w:tc>
      </w:tr>
      <w:tr w:rsidR="00917B9C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</w:t>
            </w:r>
          </w:p>
          <w:p w:rsidR="00917B9C" w:rsidRDefault="00917B9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_________________/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(Ф.И.О.)</w:t>
            </w:r>
          </w:p>
        </w:tc>
      </w:tr>
      <w:tr w:rsidR="00917B9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bookmarkStart w:id="18" w:name="P403"/>
            <w:bookmarkEnd w:id="18"/>
            <w:r>
              <w:t>&lt;*&gt; Строки заполняются путем проставления надписи "Подтверждаю".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2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30.07.2021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917B9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УТВЕРЖДАЮ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(должность руководителя)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(инициалы, фамилия)</w:t>
            </w:r>
          </w:p>
          <w:p w:rsidR="00917B9C" w:rsidRDefault="00917B9C">
            <w:pPr>
              <w:pStyle w:val="ConsPlusNormal"/>
              <w:jc w:val="both"/>
            </w:pPr>
            <w:r>
              <w:t>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both"/>
            </w:pPr>
            <w:r>
              <w:t>"___" _________________ 20___ г.</w:t>
            </w:r>
          </w:p>
          <w:p w:rsidR="00917B9C" w:rsidRDefault="00917B9C">
            <w:pPr>
              <w:pStyle w:val="ConsPlusNormal"/>
            </w:pPr>
          </w:p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</w:tc>
      </w:tr>
      <w:tr w:rsidR="00917B9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19" w:name="P427"/>
            <w:bookmarkEnd w:id="19"/>
            <w:r>
              <w:t>ПАСПОРТ</w:t>
            </w:r>
          </w:p>
          <w:p w:rsidR="00917B9C" w:rsidRDefault="00917B9C">
            <w:pPr>
              <w:pStyle w:val="ConsPlusNormal"/>
              <w:jc w:val="center"/>
            </w:pPr>
            <w:r>
              <w:t>инвестиционного проекта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345"/>
        <w:gridCol w:w="990"/>
        <w:gridCol w:w="963"/>
        <w:gridCol w:w="371"/>
        <w:gridCol w:w="592"/>
        <w:gridCol w:w="939"/>
        <w:gridCol w:w="964"/>
      </w:tblGrid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Место реализации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0" w:name="P439"/>
            <w:bookmarkEnd w:id="20"/>
            <w:r>
              <w:t>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 xml:space="preserve">Объем инвестиций в основной капитал, планируемый к вложению в течение первого года </w:t>
            </w:r>
            <w:hyperlink w:anchor="P624">
              <w:r>
                <w:rPr>
                  <w:color w:val="0000FF"/>
                </w:rPr>
                <w:t>&lt;*&gt;</w:t>
              </w:r>
            </w:hyperlink>
            <w:r>
              <w:t xml:space="preserve"> с момента включения в реестр резидентов территории опережающего социально-экономического развития, млн. рублей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 xml:space="preserve">Количество рабочих мест, планируемых к созданию в течение первого года </w:t>
            </w:r>
            <w:hyperlink w:anchor="P624">
              <w:r>
                <w:rPr>
                  <w:color w:val="0000FF"/>
                </w:rPr>
                <w:t>&lt;*&gt;</w:t>
              </w:r>
            </w:hyperlink>
            <w:r>
              <w:t xml:space="preserve"> с момента включения в реестр резидентов территории опережающего социально-экономического развития, единиц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vMerge w:val="restart"/>
          </w:tcPr>
          <w:p w:rsidR="00917B9C" w:rsidRDefault="00917B9C">
            <w:pPr>
              <w:pStyle w:val="ConsPlusNormal"/>
            </w:pPr>
            <w:r>
              <w:t>Структура источников финансирования инвестиционного проекта, млн. рублей, %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заемные средства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  <w:r>
              <w:t>государственная поддержка</w:t>
            </w:r>
          </w:p>
        </w:tc>
        <w:tc>
          <w:tcPr>
            <w:tcW w:w="1531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Срок реализации инвестиционного проекта (период вложения инвестиций в основной капитал), в том числе: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начало реализации (финансирования) инвестиционного проекта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ввод производственных мощностей в эксплуатацию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выход производства на полную проектную мощность (месяц, год)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1" w:name="P468"/>
            <w:bookmarkEnd w:id="21"/>
            <w:r>
              <w:t>7.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Направления реализации инвестиционного проекта (модернизация или создание производственных объектов)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Инфраструктурные и ресурсные потребности инвестиционного проекта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  <w:jc w:val="center"/>
            </w:pPr>
            <w:r>
              <w:t>Требуемый объем</w:t>
            </w: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  <w:jc w:val="center"/>
            </w:pPr>
            <w:r>
              <w:t>Фактическая обеспеченность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Транспортная инфраструктура, км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Электроэнергия, МВт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Тепло- и газоснабжение, Гкал, куб. 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Водоснабжение и водоотведение, куб. м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Иные ресурсы</w:t>
            </w:r>
          </w:p>
        </w:tc>
        <w:tc>
          <w:tcPr>
            <w:tcW w:w="2324" w:type="dxa"/>
            <w:gridSpan w:val="3"/>
          </w:tcPr>
          <w:p w:rsidR="00917B9C" w:rsidRDefault="00917B9C">
            <w:pPr>
              <w:pStyle w:val="ConsPlusNormal"/>
            </w:pPr>
          </w:p>
        </w:tc>
        <w:tc>
          <w:tcPr>
            <w:tcW w:w="2495" w:type="dxa"/>
            <w:gridSpan w:val="3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Рынки сбыта продукции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2" w:name="P498"/>
            <w:bookmarkEnd w:id="22"/>
            <w:r>
              <w:t>10.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Простой срок окупаемости проекта, месяцев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Средняя заработная плата при выходе на полную производственную мощность, тыс. рублей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3" w:name="P504"/>
            <w:bookmarkEnd w:id="23"/>
            <w:r>
              <w:t>12.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Виды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4" w:name="P507"/>
            <w:bookmarkEnd w:id="24"/>
            <w:r>
              <w:t>13.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инвестиций,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инвестиций в основной капитал,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Количество вновь создаваемых рабочих мест, единиц (с приложением поименованного перечня создаваемых рабочих мест и их количества)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5" w:name="P528"/>
            <w:bookmarkEnd w:id="25"/>
            <w:r>
              <w:t>16.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 и услуг, млн.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Бюджетный эффект (налоговые и страховые отчисления), тыс.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Областной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Местный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Страховые взносы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6" w:name="P570"/>
            <w:bookmarkEnd w:id="26"/>
            <w:r>
              <w:t>18.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Объем полученных преференций, тыс. рублей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917B9C" w:rsidRDefault="00917B9C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939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Налоговые преференции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18.1.1.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прибыль, федеральный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прибыль, региональный бюджет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18.1.3.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18.1.4.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Земельный налог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Страховые взносы</w:t>
            </w:r>
          </w:p>
        </w:tc>
        <w:tc>
          <w:tcPr>
            <w:tcW w:w="99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3" w:type="dxa"/>
            <w:gridSpan w:val="2"/>
          </w:tcPr>
          <w:p w:rsidR="00917B9C" w:rsidRDefault="00917B9C">
            <w:pPr>
              <w:pStyle w:val="ConsPlusNormal"/>
            </w:pPr>
          </w:p>
        </w:tc>
        <w:tc>
          <w:tcPr>
            <w:tcW w:w="9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96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" w:type="dxa"/>
          </w:tcPr>
          <w:p w:rsidR="00917B9C" w:rsidRDefault="00917B9C">
            <w:pPr>
              <w:pStyle w:val="ConsPlusNormal"/>
              <w:jc w:val="center"/>
            </w:pPr>
            <w:bookmarkStart w:id="27" w:name="P619"/>
            <w:bookmarkEnd w:id="27"/>
            <w:r>
              <w:t>19.</w:t>
            </w:r>
          </w:p>
        </w:tc>
        <w:tc>
          <w:tcPr>
            <w:tcW w:w="3345" w:type="dxa"/>
          </w:tcPr>
          <w:p w:rsidR="00917B9C" w:rsidRDefault="00917B9C">
            <w:pPr>
              <w:pStyle w:val="ConsPlusNormal"/>
            </w:pPr>
            <w:r>
              <w:t>Имеющиеся и потенциальные проблемы реализации инвестиционного проекта</w:t>
            </w:r>
          </w:p>
        </w:tc>
        <w:tc>
          <w:tcPr>
            <w:tcW w:w="4819" w:type="dxa"/>
            <w:gridSpan w:val="6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17B9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bookmarkStart w:id="28" w:name="P624"/>
            <w:bookmarkEnd w:id="28"/>
            <w:r>
              <w:t>&lt;*&gt; Если иное не предусмотрено нормативными правовыми актами Российской Федерации и Кировской области.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3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23.07.2020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29" w:name="P636"/>
      <w:bookmarkEnd w:id="29"/>
      <w:r>
        <w:t>ПОКВАРТАЛЬНЫЙ ПЛАН-ГРАФИК</w:t>
      </w:r>
    </w:p>
    <w:p w:rsidR="00917B9C" w:rsidRDefault="00917B9C">
      <w:pPr>
        <w:pStyle w:val="ConsPlusNormal"/>
        <w:jc w:val="center"/>
      </w:pPr>
      <w:r>
        <w:t>реализации инвестиционного проекта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sectPr w:rsidR="00917B9C" w:rsidSect="004271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1928"/>
        <w:gridCol w:w="680"/>
        <w:gridCol w:w="680"/>
        <w:gridCol w:w="680"/>
        <w:gridCol w:w="624"/>
        <w:gridCol w:w="850"/>
        <w:gridCol w:w="510"/>
        <w:gridCol w:w="737"/>
        <w:gridCol w:w="680"/>
        <w:gridCol w:w="680"/>
        <w:gridCol w:w="680"/>
        <w:gridCol w:w="850"/>
        <w:gridCol w:w="1247"/>
      </w:tblGrid>
      <w:tr w:rsidR="00917B9C">
        <w:tc>
          <w:tcPr>
            <w:tcW w:w="51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Направление инвестирования, наименование объекта капитальных вложений</w:t>
            </w:r>
          </w:p>
        </w:tc>
        <w:tc>
          <w:tcPr>
            <w:tcW w:w="8898" w:type="dxa"/>
            <w:gridSpan w:val="12"/>
          </w:tcPr>
          <w:p w:rsidR="00917B9C" w:rsidRDefault="00917B9C">
            <w:pPr>
              <w:pStyle w:val="ConsPlusNormal"/>
              <w:jc w:val="center"/>
            </w:pPr>
            <w:r>
              <w:t>Объем инвестиций, тыс. рублей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514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627" w:type="dxa"/>
            <w:gridSpan w:val="5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  <w:tc>
          <w:tcPr>
            <w:tcW w:w="124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1247" w:type="dxa"/>
            <w:vMerge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sectPr w:rsidR="00917B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Примечание. При оформлении поквартального плана-графика реализации инвестиционного проекта ячейка таблицы, которая соответствует периоду ввода в эксплуатацию объекта, отмечается штриховкой.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4</w:t>
      </w:r>
    </w:p>
    <w:p w:rsidR="00917B9C" w:rsidRDefault="00917B9C">
      <w:pPr>
        <w:pStyle w:val="ConsPlusNormal"/>
        <w:jc w:val="right"/>
      </w:pPr>
      <w:r>
        <w:t>к Порядку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23.07.2020 N 397-П)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9"/>
        <w:gridCol w:w="7572"/>
      </w:tblGrid>
      <w:tr w:rsidR="00917B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30" w:name="P712"/>
            <w:bookmarkEnd w:id="30"/>
            <w:r>
              <w:t>ЛИСТ</w:t>
            </w:r>
          </w:p>
          <w:p w:rsidR="00917B9C" w:rsidRDefault="00917B9C">
            <w:pPr>
              <w:pStyle w:val="ConsPlusNormal"/>
              <w:jc w:val="center"/>
            </w:pPr>
            <w:r>
              <w:t>очного (заочного) голосования членов комиссии по заключению</w:t>
            </w:r>
          </w:p>
          <w:p w:rsidR="00917B9C" w:rsidRDefault="00917B9C">
            <w:pPr>
              <w:pStyle w:val="ConsPlusNormal"/>
              <w:jc w:val="center"/>
            </w:pPr>
            <w:r>
              <w:t>и расторжению соглашений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 развития,</w:t>
            </w:r>
          </w:p>
          <w:p w:rsidR="00917B9C" w:rsidRDefault="00917B9C">
            <w:pPr>
              <w:pStyle w:val="ConsPlusNormal"/>
              <w:jc w:val="center"/>
            </w:pPr>
            <w:r>
              <w:t>созданной на территории монопрофильного муниципального</w:t>
            </w:r>
          </w:p>
          <w:p w:rsidR="00917B9C" w:rsidRDefault="00917B9C">
            <w:pPr>
              <w:pStyle w:val="ConsPlusNormal"/>
              <w:jc w:val="center"/>
            </w:pPr>
            <w:r>
              <w:t>образования Кировской области,</w:t>
            </w:r>
          </w:p>
        </w:tc>
      </w:tr>
      <w:tr w:rsidR="00917B9C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по вопросу</w:t>
            </w:r>
          </w:p>
        </w:tc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(заключения (расторжения) соглашения, направления предписания</w:t>
            </w:r>
          </w:p>
          <w:p w:rsidR="00917B9C" w:rsidRDefault="00917B9C">
            <w:pPr>
              <w:pStyle w:val="ConsPlusNormal"/>
              <w:jc w:val="center"/>
            </w:pPr>
            <w:r>
              <w:t>об устранении нарушений)</w:t>
            </w:r>
          </w:p>
        </w:tc>
      </w:tr>
      <w:tr w:rsidR="00917B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3798"/>
        <w:gridCol w:w="1096"/>
        <w:gridCol w:w="1316"/>
        <w:gridCol w:w="1984"/>
      </w:tblGrid>
      <w:tr w:rsidR="00917B9C">
        <w:tc>
          <w:tcPr>
            <w:tcW w:w="881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917B9C" w:rsidRDefault="00917B9C">
            <w:pPr>
              <w:pStyle w:val="ConsPlusNormal"/>
              <w:jc w:val="center"/>
            </w:pPr>
            <w:r>
              <w:t>Вопрос повестки</w:t>
            </w:r>
          </w:p>
        </w:tc>
        <w:tc>
          <w:tcPr>
            <w:tcW w:w="1096" w:type="dxa"/>
          </w:tcPr>
          <w:p w:rsidR="00917B9C" w:rsidRDefault="00917B9C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16" w:type="dxa"/>
          </w:tcPr>
          <w:p w:rsidR="00917B9C" w:rsidRDefault="00917B9C">
            <w:pPr>
              <w:pStyle w:val="ConsPlusNormal"/>
              <w:jc w:val="center"/>
            </w:pPr>
            <w:r>
              <w:t>Против</w:t>
            </w:r>
          </w:p>
        </w:tc>
        <w:tc>
          <w:tcPr>
            <w:tcW w:w="1984" w:type="dxa"/>
          </w:tcPr>
          <w:p w:rsidR="00917B9C" w:rsidRDefault="00917B9C">
            <w:pPr>
              <w:pStyle w:val="ConsPlusNormal"/>
              <w:jc w:val="center"/>
            </w:pPr>
            <w:r>
              <w:t>Воздержался</w:t>
            </w:r>
          </w:p>
        </w:tc>
      </w:tr>
      <w:tr w:rsidR="00917B9C">
        <w:tc>
          <w:tcPr>
            <w:tcW w:w="881" w:type="dxa"/>
          </w:tcPr>
          <w:p w:rsidR="00917B9C" w:rsidRDefault="00917B9C">
            <w:pPr>
              <w:pStyle w:val="ConsPlusNormal"/>
            </w:pPr>
          </w:p>
        </w:tc>
        <w:tc>
          <w:tcPr>
            <w:tcW w:w="379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96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316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84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2"/>
        <w:gridCol w:w="1233"/>
      </w:tblGrid>
      <w:tr w:rsidR="00917B9C"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Примечание. При оформлении листа очного (заочного) голосования членов комиссии по заключению и расторжению соглашений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Кировской области, в ячейках таблицы, соответствующих результатам голосования, проставляется отметка "V".</w:t>
            </w:r>
          </w:p>
        </w:tc>
      </w:tr>
      <w:tr w:rsidR="00917B9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Член комиссии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Ф.И.О.</w:t>
            </w: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2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Утверждена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73">
              <w:r>
                <w:rPr>
                  <w:color w:val="0000FF"/>
                </w:rPr>
                <w:t>N 488-П</w:t>
              </w:r>
            </w:hyperlink>
            <w:r>
              <w:rPr>
                <w:color w:val="392C69"/>
              </w:rPr>
              <w:t xml:space="preserve">, от 23.07.2020 </w:t>
            </w:r>
            <w:hyperlink r:id="rId74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 xml:space="preserve">, от 30.07.2021 </w:t>
            </w:r>
            <w:hyperlink r:id="rId75">
              <w:r>
                <w:rPr>
                  <w:color w:val="0000FF"/>
                </w:rPr>
                <w:t>N 397-П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31" w:name="P754"/>
      <w:bookmarkEnd w:id="31"/>
      <w:r>
        <w:t>ТИПОВАЯ ФОРМА СОГЛАШЕНИЯ</w:t>
      </w:r>
    </w:p>
    <w:p w:rsidR="00917B9C" w:rsidRDefault="00917B9C">
      <w:pPr>
        <w:pStyle w:val="ConsPlusNormal"/>
        <w:jc w:val="center"/>
      </w:pPr>
      <w:r>
        <w:t>об осуществлении деятельности на территории</w:t>
      </w:r>
    </w:p>
    <w:p w:rsidR="00917B9C" w:rsidRDefault="00917B9C">
      <w:pPr>
        <w:pStyle w:val="ConsPlusNormal"/>
        <w:jc w:val="center"/>
      </w:pPr>
      <w:r>
        <w:t>опережающего социально-экономического развития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СОГЛАШЕНИЕ N ____</w:t>
      </w:r>
    </w:p>
    <w:p w:rsidR="00917B9C" w:rsidRDefault="00917B9C">
      <w:pPr>
        <w:pStyle w:val="ConsPlusNonformat"/>
        <w:jc w:val="both"/>
      </w:pPr>
      <w:r>
        <w:t xml:space="preserve">                об осуществлении деятельности на территории</w:t>
      </w:r>
    </w:p>
    <w:p w:rsidR="00917B9C" w:rsidRDefault="00917B9C">
      <w:pPr>
        <w:pStyle w:val="ConsPlusNonformat"/>
        <w:jc w:val="both"/>
      </w:pPr>
      <w:r>
        <w:t xml:space="preserve">              опережающего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  "____________________________________________"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г. Киров                                             "__" _________ 20__ г.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Министерство  промышленности,  предпринимательства и торговли Кировской</w:t>
      </w:r>
    </w:p>
    <w:p w:rsidR="00917B9C" w:rsidRDefault="00917B9C">
      <w:pPr>
        <w:pStyle w:val="ConsPlusNonformat"/>
        <w:jc w:val="both"/>
      </w:pPr>
      <w:r>
        <w:t>области  (далее  -  министерство),  в лице министра (лица, исполняющего его</w:t>
      </w:r>
    </w:p>
    <w:p w:rsidR="00917B9C" w:rsidRDefault="00917B9C">
      <w:pPr>
        <w:pStyle w:val="ConsPlusNonformat"/>
        <w:jc w:val="both"/>
      </w:pPr>
      <w:r>
        <w:t>обязанности) ______________________________________________________________</w:t>
      </w:r>
    </w:p>
    <w:p w:rsidR="00917B9C" w:rsidRDefault="00917B9C">
      <w:pPr>
        <w:pStyle w:val="ConsPlusNonformat"/>
        <w:jc w:val="both"/>
      </w:pPr>
      <w:r>
        <w:t>__________________________________________________________, действующего на</w:t>
      </w:r>
    </w:p>
    <w:p w:rsidR="00917B9C" w:rsidRDefault="00917B9C">
      <w:pPr>
        <w:pStyle w:val="ConsPlusNonformat"/>
        <w:jc w:val="both"/>
      </w:pPr>
      <w:r>
        <w:t xml:space="preserve">основании  </w:t>
      </w:r>
      <w:hyperlink r:id="rId76">
        <w:r>
          <w:rPr>
            <w:color w:val="0000FF"/>
          </w:rPr>
          <w:t>Положения</w:t>
        </w:r>
      </w:hyperlink>
      <w:r>
        <w:t xml:space="preserve">  о  министерстве промышленности, предпринимательства и</w:t>
      </w:r>
    </w:p>
    <w:p w:rsidR="00917B9C" w:rsidRDefault="00917B9C">
      <w:pPr>
        <w:pStyle w:val="ConsPlusNonformat"/>
        <w:jc w:val="both"/>
      </w:pPr>
      <w:r>
        <w:t>торговли  Кировской  области,  утвержденного  постановлением  Правительства</w:t>
      </w:r>
    </w:p>
    <w:p w:rsidR="00917B9C" w:rsidRDefault="00917B9C">
      <w:pPr>
        <w:pStyle w:val="ConsPlusNonformat"/>
        <w:jc w:val="both"/>
      </w:pPr>
      <w:r>
        <w:t>Кировской   области   от  11.02.2021  N  76-П  "Об  утверждении Положения о</w:t>
      </w:r>
    </w:p>
    <w:p w:rsidR="00917B9C" w:rsidRDefault="00917B9C">
      <w:pPr>
        <w:pStyle w:val="ConsPlusNonformat"/>
        <w:jc w:val="both"/>
      </w:pPr>
      <w:r>
        <w:t>министерстве   промышленности,  предпринимательства  и  торговли  Кировской</w:t>
      </w:r>
    </w:p>
    <w:p w:rsidR="00917B9C" w:rsidRDefault="00917B9C">
      <w:pPr>
        <w:pStyle w:val="ConsPlusNonformat"/>
        <w:jc w:val="both"/>
      </w:pPr>
      <w:r>
        <w:t>области",    администрация   монопрофильного   муниципального   образования</w:t>
      </w:r>
    </w:p>
    <w:p w:rsidR="00917B9C" w:rsidRDefault="00917B9C">
      <w:pPr>
        <w:pStyle w:val="ConsPlusNonformat"/>
        <w:jc w:val="both"/>
      </w:pPr>
      <w:r>
        <w:t>_________________________ Кировской области (далее - администрация), в лице</w:t>
      </w:r>
    </w:p>
    <w:p w:rsidR="00917B9C" w:rsidRDefault="00917B9C">
      <w:pPr>
        <w:pStyle w:val="ConsPlusNonformat"/>
        <w:jc w:val="both"/>
      </w:pPr>
      <w:r>
        <w:t>________________________________________________, действующего на основании</w:t>
      </w:r>
    </w:p>
    <w:p w:rsidR="00917B9C" w:rsidRDefault="00917B9C">
      <w:pPr>
        <w:pStyle w:val="ConsPlusNonformat"/>
        <w:jc w:val="both"/>
      </w:pPr>
      <w:r>
        <w:t>___________________________, и _____________________________________ (далее</w:t>
      </w:r>
    </w:p>
    <w:p w:rsidR="00917B9C" w:rsidRDefault="00917B9C">
      <w:pPr>
        <w:pStyle w:val="ConsPlusNonformat"/>
        <w:jc w:val="both"/>
      </w:pPr>
      <w:r>
        <w:t>-  резидент), в лице _____________________________________, действующего на</w:t>
      </w:r>
    </w:p>
    <w:p w:rsidR="00917B9C" w:rsidRDefault="00917B9C">
      <w:pPr>
        <w:pStyle w:val="ConsPlusNonformat"/>
        <w:jc w:val="both"/>
      </w:pPr>
      <w:r>
        <w:t>основании  _________________________________________,  именуемые  совместно</w:t>
      </w:r>
    </w:p>
    <w:p w:rsidR="00917B9C" w:rsidRDefault="00917B9C">
      <w:pPr>
        <w:pStyle w:val="ConsPlusNonformat"/>
        <w:jc w:val="both"/>
      </w:pPr>
      <w:r>
        <w:t xml:space="preserve">Стороны,  в  соответствии  с 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от 29.12.2014 N 473-ФЗ "О</w:t>
      </w:r>
    </w:p>
    <w:p w:rsidR="00917B9C" w:rsidRDefault="00917B9C">
      <w:pPr>
        <w:pStyle w:val="ConsPlusNonformat"/>
        <w:jc w:val="both"/>
      </w:pPr>
      <w:r>
        <w:t>территориях  опережающего  социально-экономического  развития  в Российской</w:t>
      </w:r>
    </w:p>
    <w:p w:rsidR="00917B9C" w:rsidRDefault="00917B9C">
      <w:pPr>
        <w:pStyle w:val="ConsPlusNonformat"/>
        <w:jc w:val="both"/>
      </w:pPr>
      <w:r>
        <w:t>Федерации",     постановлениями    Правительства    Российской    Федерации</w:t>
      </w:r>
    </w:p>
    <w:p w:rsidR="00917B9C" w:rsidRDefault="00917B9C">
      <w:pPr>
        <w:pStyle w:val="ConsPlusNonformat"/>
        <w:jc w:val="both"/>
      </w:pPr>
      <w:r>
        <w:t xml:space="preserve">от  22.06.2015  </w:t>
      </w:r>
      <w:hyperlink r:id="rId78">
        <w:r>
          <w:rPr>
            <w:color w:val="0000FF"/>
          </w:rPr>
          <w:t>N  614</w:t>
        </w:r>
      </w:hyperlink>
      <w:r>
        <w:t xml:space="preserve">  "Об  особенностях  создания территорий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территориях    монопрофильных</w:t>
      </w:r>
    </w:p>
    <w:p w:rsidR="00917B9C" w:rsidRDefault="00917B9C">
      <w:pPr>
        <w:pStyle w:val="ConsPlusNonformat"/>
        <w:jc w:val="both"/>
      </w:pPr>
      <w:r>
        <w:t>муниципальных образований Российской Федерации (моногородов)" и от ________</w:t>
      </w:r>
    </w:p>
    <w:p w:rsidR="00917B9C" w:rsidRDefault="00917B9C">
      <w:pPr>
        <w:pStyle w:val="ConsPlusNonformat"/>
        <w:jc w:val="both"/>
      </w:pPr>
      <w:r>
        <w:t>N _________ "О  создании  территории 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>развития "____________________________",    постановлением    Правительства</w:t>
      </w:r>
    </w:p>
    <w:p w:rsidR="00917B9C" w:rsidRDefault="00917B9C">
      <w:pPr>
        <w:pStyle w:val="ConsPlusNonformat"/>
        <w:jc w:val="both"/>
      </w:pPr>
      <w:r>
        <w:t>Кировской  области  от  20.11.2017  N 76-П "Об обеспечении функционирования</w:t>
      </w:r>
    </w:p>
    <w:p w:rsidR="00917B9C" w:rsidRDefault="00917B9C">
      <w:pPr>
        <w:pStyle w:val="ConsPlusNonformat"/>
        <w:jc w:val="both"/>
      </w:pPr>
      <w:r>
        <w:t>территории  опережающего  социально-экономического  развития  на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области"</w:t>
      </w:r>
    </w:p>
    <w:p w:rsidR="00917B9C" w:rsidRDefault="00917B9C">
      <w:pPr>
        <w:pStyle w:val="ConsPlusNonformat"/>
        <w:jc w:val="both"/>
      </w:pPr>
      <w:r>
        <w:t>(далее  - нормативные правовые акты), приказом министерства промышленности,</w:t>
      </w:r>
    </w:p>
    <w:p w:rsidR="00917B9C" w:rsidRDefault="00917B9C">
      <w:pPr>
        <w:pStyle w:val="ConsPlusNonformat"/>
        <w:jc w:val="both"/>
      </w:pPr>
      <w:r>
        <w:t>предпринимательства   и  торговли  Кировской  области  от  ________________</w:t>
      </w:r>
    </w:p>
    <w:p w:rsidR="00917B9C" w:rsidRDefault="00917B9C">
      <w:pPr>
        <w:pStyle w:val="ConsPlusNonformat"/>
        <w:jc w:val="both"/>
      </w:pPr>
      <w:r>
        <w:t>N ________ "О  заключении  соглашения  об  осуществлении  деятельности на</w:t>
      </w:r>
    </w:p>
    <w:p w:rsidR="00917B9C" w:rsidRDefault="00917B9C">
      <w:pPr>
        <w:pStyle w:val="ConsPlusNonformat"/>
        <w:jc w:val="both"/>
      </w:pPr>
      <w:r>
        <w:t>территории       опережающего       социально-экономического       развития</w:t>
      </w:r>
    </w:p>
    <w:p w:rsidR="00917B9C" w:rsidRDefault="00917B9C">
      <w:pPr>
        <w:pStyle w:val="ConsPlusNonformat"/>
        <w:jc w:val="both"/>
      </w:pPr>
      <w:r>
        <w:t>"______________________________"  (с учетом протокола заседания комиссии по</w:t>
      </w:r>
    </w:p>
    <w:p w:rsidR="00917B9C" w:rsidRDefault="00917B9C">
      <w:pPr>
        <w:pStyle w:val="ConsPlusNonformat"/>
        <w:jc w:val="both"/>
      </w:pPr>
      <w:r>
        <w:t>заключению  и  расторжению  соглашений  об  осуществлении  деятельности  на</w:t>
      </w:r>
    </w:p>
    <w:p w:rsidR="00917B9C" w:rsidRDefault="00917B9C">
      <w:pPr>
        <w:pStyle w:val="ConsPlusNonformat"/>
        <w:jc w:val="both"/>
      </w:pPr>
      <w:r>
        <w:t>территории  опережающего социально-экономического развития от _____________</w:t>
      </w:r>
    </w:p>
    <w:p w:rsidR="00917B9C" w:rsidRDefault="00917B9C">
      <w:pPr>
        <w:pStyle w:val="ConsPlusNonformat"/>
        <w:jc w:val="both"/>
      </w:pPr>
      <w:r>
        <w:t>N  ______)  заключили настоящее соглашение об осуществлении деятельности на</w:t>
      </w:r>
    </w:p>
    <w:p w:rsidR="00917B9C" w:rsidRDefault="00917B9C">
      <w:pPr>
        <w:pStyle w:val="ConsPlusNonformat"/>
        <w:jc w:val="both"/>
      </w:pPr>
      <w:r>
        <w:t>территории       опережающего       социально-экономического       развития</w:t>
      </w:r>
    </w:p>
    <w:p w:rsidR="00917B9C" w:rsidRDefault="00917B9C">
      <w:pPr>
        <w:pStyle w:val="ConsPlusNonformat"/>
        <w:jc w:val="both"/>
      </w:pPr>
      <w:r>
        <w:t>"________________________" (далее - Соглашение) о нижеследующем: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1. Предмет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Резидент обязуется реализовать инвестиционный проект __________________</w:t>
      </w:r>
    </w:p>
    <w:p w:rsidR="00917B9C" w:rsidRDefault="00917B9C">
      <w:pPr>
        <w:pStyle w:val="ConsPlusNonformat"/>
        <w:jc w:val="both"/>
      </w:pPr>
      <w:r>
        <w:t>(далее - инвестиционный проект) по видам экономической деятельности _______</w:t>
      </w:r>
    </w:p>
    <w:p w:rsidR="00917B9C" w:rsidRDefault="00917B9C">
      <w:pPr>
        <w:pStyle w:val="ConsPlusNonformat"/>
        <w:jc w:val="both"/>
      </w:pPr>
      <w:r>
        <w:t>_______________________ на территории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>развития "_____________________" (далее - территория опережающего развития)</w:t>
      </w:r>
    </w:p>
    <w:p w:rsidR="00917B9C" w:rsidRDefault="00917B9C">
      <w:pPr>
        <w:pStyle w:val="ConsPlusNonformat"/>
        <w:jc w:val="both"/>
      </w:pPr>
      <w:r>
        <w:t>в  соответствии  с  представленной  им  заявкой  на заключение Соглашения с</w:t>
      </w:r>
    </w:p>
    <w:p w:rsidR="00917B9C" w:rsidRDefault="00917B9C">
      <w:pPr>
        <w:pStyle w:val="ConsPlusNonformat"/>
        <w:jc w:val="both"/>
      </w:pPr>
      <w:r>
        <w:t>прилагаемым   к   ней   паспортом   инвестиционного  проекта  на  условиях,</w:t>
      </w:r>
    </w:p>
    <w:p w:rsidR="00917B9C" w:rsidRDefault="00917B9C">
      <w:pPr>
        <w:pStyle w:val="ConsPlusNonformat"/>
        <w:jc w:val="both"/>
      </w:pPr>
      <w:r>
        <w:t>предусмотренных   настоящим   Соглашением   и  требованиями,  утвержденными</w:t>
      </w:r>
    </w:p>
    <w:p w:rsidR="00917B9C" w:rsidRDefault="00917B9C">
      <w:pPr>
        <w:pStyle w:val="ConsPlusNonformat"/>
        <w:jc w:val="both"/>
      </w:pPr>
      <w:r>
        <w:t>нормативными правовыми актами.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2. Срок действия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Соглашение заключается на срок до _________________ и вступает в силу с</w:t>
      </w:r>
    </w:p>
    <w:p w:rsidR="00917B9C" w:rsidRDefault="00917B9C">
      <w:pPr>
        <w:pStyle w:val="ConsPlusNonformat"/>
        <w:jc w:val="both"/>
      </w:pPr>
      <w:r>
        <w:t>даты подписания его Сторонами.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3. Права и обязанности Сторон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3.1.  Стороны  обязуются  соблюдать  условия  настоящего  Соглашения  и</w:t>
      </w:r>
    </w:p>
    <w:p w:rsidR="00917B9C" w:rsidRDefault="00917B9C">
      <w:pPr>
        <w:pStyle w:val="ConsPlusNonformat"/>
        <w:jc w:val="both"/>
      </w:pPr>
      <w:r>
        <w:t>положения нормативных правовых актов и способствовать выполнению настоящего</w:t>
      </w:r>
    </w:p>
    <w:p w:rsidR="00917B9C" w:rsidRDefault="00917B9C">
      <w:pPr>
        <w:pStyle w:val="ConsPlusNonformat"/>
        <w:jc w:val="both"/>
      </w:pPr>
      <w:r>
        <w:t>Соглашения  в  полном  объеме,  для  чего взаимно информируют друг друга об</w:t>
      </w:r>
    </w:p>
    <w:p w:rsidR="00917B9C" w:rsidRDefault="00917B9C">
      <w:pPr>
        <w:pStyle w:val="ConsPlusNonformat"/>
        <w:jc w:val="both"/>
      </w:pPr>
      <w:r>
        <w:t>обстоятельствах,  препятствующих  выполнению  Соглашения,  и  предпринимают</w:t>
      </w:r>
    </w:p>
    <w:p w:rsidR="00917B9C" w:rsidRDefault="00917B9C">
      <w:pPr>
        <w:pStyle w:val="ConsPlusNonformat"/>
        <w:jc w:val="both"/>
      </w:pPr>
      <w:r>
        <w:t>согласованные действия по его выполнению.</w:t>
      </w:r>
    </w:p>
    <w:p w:rsidR="00917B9C" w:rsidRDefault="00917B9C">
      <w:pPr>
        <w:pStyle w:val="ConsPlusNonformat"/>
        <w:jc w:val="both"/>
      </w:pPr>
      <w:r>
        <w:t xml:space="preserve">    3.2. Администрация обязуется:</w:t>
      </w:r>
    </w:p>
    <w:p w:rsidR="00917B9C" w:rsidRDefault="00917B9C">
      <w:pPr>
        <w:pStyle w:val="ConsPlusNonformat"/>
        <w:jc w:val="both"/>
      </w:pPr>
      <w:r>
        <w:t xml:space="preserve">    3.2.1. В рамках установленных полномочий оказывать содействие резиденту</w:t>
      </w:r>
    </w:p>
    <w:p w:rsidR="00917B9C" w:rsidRDefault="00917B9C">
      <w:pPr>
        <w:pStyle w:val="ConsPlusNonformat"/>
        <w:jc w:val="both"/>
      </w:pPr>
      <w:r>
        <w:t>в реализации инвестиционного проекта.</w:t>
      </w:r>
    </w:p>
    <w:p w:rsidR="00917B9C" w:rsidRDefault="00917B9C">
      <w:pPr>
        <w:pStyle w:val="ConsPlusNonformat"/>
        <w:jc w:val="both"/>
      </w:pPr>
      <w:r>
        <w:t xml:space="preserve">    3.2.2. Не вмешиваться в хозяйственную деятельность резидента.</w:t>
      </w:r>
    </w:p>
    <w:p w:rsidR="00917B9C" w:rsidRDefault="00917B9C">
      <w:pPr>
        <w:pStyle w:val="ConsPlusNonformat"/>
        <w:jc w:val="both"/>
      </w:pPr>
      <w:r>
        <w:t xml:space="preserve">    3.2.3.   Проводить  проверку  полноты  и  достоверности  представленной</w:t>
      </w:r>
    </w:p>
    <w:p w:rsidR="00917B9C" w:rsidRDefault="00917B9C">
      <w:pPr>
        <w:pStyle w:val="ConsPlusNonformat"/>
        <w:jc w:val="both"/>
      </w:pPr>
      <w:r>
        <w:t xml:space="preserve">резидентом  отчетной  информации,  указанной  в  </w:t>
      </w:r>
      <w:hyperlink w:anchor="P880">
        <w:r>
          <w:rPr>
            <w:color w:val="0000FF"/>
          </w:rPr>
          <w:t>подпункте 3.4.5</w:t>
        </w:r>
      </w:hyperlink>
      <w:r>
        <w:t xml:space="preserve"> настоящего</w:t>
      </w:r>
    </w:p>
    <w:p w:rsidR="00917B9C" w:rsidRDefault="00917B9C">
      <w:pPr>
        <w:pStyle w:val="ConsPlusNonformat"/>
        <w:jc w:val="both"/>
      </w:pPr>
      <w:r>
        <w:t>Соглашения,  по  результатам  которой  готовить  заключение о достоверности</w:t>
      </w:r>
    </w:p>
    <w:p w:rsidR="00917B9C" w:rsidRDefault="00917B9C">
      <w:pPr>
        <w:pStyle w:val="ConsPlusNonformat"/>
        <w:jc w:val="both"/>
      </w:pPr>
      <w:r>
        <w:t>отчетной информации.</w:t>
      </w:r>
    </w:p>
    <w:p w:rsidR="00917B9C" w:rsidRDefault="00917B9C">
      <w:pPr>
        <w:pStyle w:val="ConsPlusNonformat"/>
        <w:jc w:val="both"/>
      </w:pPr>
      <w:r>
        <w:t xml:space="preserve">    3.2.4.  Ежеквартально,  до  25-го  числа месяца, следующего за отчетным</w:t>
      </w:r>
    </w:p>
    <w:p w:rsidR="00917B9C" w:rsidRDefault="00917B9C">
      <w:pPr>
        <w:pStyle w:val="ConsPlusNonformat"/>
        <w:jc w:val="both"/>
      </w:pPr>
      <w:r>
        <w:t>периодом,    обеспечивать   направление   в   министерство   представленной</w:t>
      </w:r>
    </w:p>
    <w:p w:rsidR="00917B9C" w:rsidRDefault="00917B9C">
      <w:pPr>
        <w:pStyle w:val="ConsPlusNonformat"/>
        <w:jc w:val="both"/>
      </w:pPr>
      <w:r>
        <w:t xml:space="preserve">резидентами  отчетной  информации,  указанной  в </w:t>
      </w:r>
      <w:hyperlink w:anchor="P880">
        <w:r>
          <w:rPr>
            <w:color w:val="0000FF"/>
          </w:rPr>
          <w:t>подпункте 3.4.5</w:t>
        </w:r>
      </w:hyperlink>
      <w:r>
        <w:t xml:space="preserve"> настоящего</w:t>
      </w:r>
    </w:p>
    <w:p w:rsidR="00917B9C" w:rsidRDefault="00917B9C">
      <w:pPr>
        <w:pStyle w:val="ConsPlusNonformat"/>
        <w:jc w:val="both"/>
      </w:pPr>
      <w:r>
        <w:t>Соглашения,  с  приложением  заключений о ее достоверности, а также сводной</w:t>
      </w:r>
    </w:p>
    <w:p w:rsidR="00917B9C" w:rsidRDefault="00917B9C">
      <w:pPr>
        <w:pStyle w:val="ConsPlusNonformat"/>
        <w:jc w:val="both"/>
      </w:pPr>
      <w:r>
        <w:t>отчетной   информации   о  достижении  значений  показателей  эффективности</w:t>
      </w:r>
    </w:p>
    <w:p w:rsidR="00917B9C" w:rsidRDefault="00917B9C">
      <w:pPr>
        <w:pStyle w:val="ConsPlusNonformat"/>
        <w:jc w:val="both"/>
      </w:pPr>
      <w:r>
        <w:t>функционирования  территории опережающего социально-экономического развития</w:t>
      </w:r>
    </w:p>
    <w:p w:rsidR="00917B9C" w:rsidRDefault="00917B9C">
      <w:pPr>
        <w:pStyle w:val="ConsPlusNonformat"/>
        <w:jc w:val="both"/>
      </w:pPr>
      <w:r>
        <w:t>"_____________________" по форме, утвержденной постановлением Правительства</w:t>
      </w:r>
    </w:p>
    <w:p w:rsidR="00917B9C" w:rsidRDefault="00917B9C">
      <w:pPr>
        <w:pStyle w:val="ConsPlusNonformat"/>
        <w:jc w:val="both"/>
      </w:pPr>
      <w:r>
        <w:t>Кировской области от _____________ N ______.</w:t>
      </w:r>
    </w:p>
    <w:p w:rsidR="00917B9C" w:rsidRDefault="00917B9C">
      <w:pPr>
        <w:pStyle w:val="ConsPlusNonformat"/>
        <w:jc w:val="both"/>
      </w:pPr>
      <w:r>
        <w:t xml:space="preserve">    3.2.5.   Обеспечивать  достижение  значений  показателей  эффективности</w:t>
      </w:r>
    </w:p>
    <w:p w:rsidR="00917B9C" w:rsidRDefault="00917B9C">
      <w:pPr>
        <w:pStyle w:val="ConsPlusNonformat"/>
        <w:jc w:val="both"/>
      </w:pPr>
      <w:r>
        <w:t>функционирования территории опережающего социально-экономического развития,</w:t>
      </w:r>
    </w:p>
    <w:p w:rsidR="00917B9C" w:rsidRDefault="00917B9C">
      <w:pPr>
        <w:pStyle w:val="ConsPlusNonformat"/>
        <w:jc w:val="both"/>
      </w:pPr>
      <w:r>
        <w:t>указанных   в   соглашении   о   создании   на   территории  муниципального</w:t>
      </w:r>
    </w:p>
    <w:p w:rsidR="00917B9C" w:rsidRDefault="00917B9C">
      <w:pPr>
        <w:pStyle w:val="ConsPlusNonformat"/>
        <w:jc w:val="both"/>
      </w:pPr>
      <w:r>
        <w:t>образования _____________________ Кировской области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развития "______________________________" (далее -</w:t>
      </w:r>
    </w:p>
    <w:p w:rsidR="00917B9C" w:rsidRDefault="00917B9C">
      <w:pPr>
        <w:pStyle w:val="ConsPlusNonformat"/>
        <w:jc w:val="both"/>
      </w:pPr>
      <w:r>
        <w:t>Соглашение о создании ТОСЭР).</w:t>
      </w:r>
    </w:p>
    <w:p w:rsidR="00917B9C" w:rsidRDefault="00917B9C">
      <w:pPr>
        <w:pStyle w:val="ConsPlusNonformat"/>
        <w:jc w:val="both"/>
      </w:pPr>
      <w:r>
        <w:t xml:space="preserve">    3.2.6.    Своевременно    представлять    в   министерство   отчеты   о</w:t>
      </w:r>
    </w:p>
    <w:p w:rsidR="00917B9C" w:rsidRDefault="00917B9C">
      <w:pPr>
        <w:pStyle w:val="ConsPlusNonformat"/>
        <w:jc w:val="both"/>
      </w:pPr>
      <w:r>
        <w:t>функционировании  территории опережающего развития, а также иную информацию</w:t>
      </w:r>
    </w:p>
    <w:p w:rsidR="00917B9C" w:rsidRDefault="00917B9C">
      <w:pPr>
        <w:pStyle w:val="ConsPlusNonformat"/>
        <w:jc w:val="both"/>
      </w:pPr>
      <w:r>
        <w:t>и  документацию, связанную с реализацией Соглашения о создании ТОСЭР, в том</w:t>
      </w:r>
    </w:p>
    <w:p w:rsidR="00917B9C" w:rsidRDefault="00917B9C">
      <w:pPr>
        <w:pStyle w:val="ConsPlusNonformat"/>
        <w:jc w:val="both"/>
      </w:pPr>
      <w:r>
        <w:t>числе   копии  первичных  документов,  подтверждающих  достижение  значений</w:t>
      </w:r>
    </w:p>
    <w:p w:rsidR="00917B9C" w:rsidRDefault="00917B9C">
      <w:pPr>
        <w:pStyle w:val="ConsPlusNonformat"/>
        <w:jc w:val="both"/>
      </w:pPr>
      <w:r>
        <w:t>целевых показателей.</w:t>
      </w:r>
    </w:p>
    <w:p w:rsidR="00917B9C" w:rsidRDefault="00917B9C">
      <w:pPr>
        <w:pStyle w:val="ConsPlusNonformat"/>
        <w:jc w:val="both"/>
      </w:pPr>
      <w:r>
        <w:t xml:space="preserve">    3.2.7.  Проводить  ежегодную  проверку  выполнения  резидентом  условий</w:t>
      </w:r>
    </w:p>
    <w:p w:rsidR="00917B9C" w:rsidRDefault="00917B9C">
      <w:pPr>
        <w:pStyle w:val="ConsPlusNonformat"/>
        <w:jc w:val="both"/>
      </w:pPr>
      <w:r>
        <w:t>настоящего  Соглашения  и  фактического  осуществления  им  деятельности по</w:t>
      </w:r>
    </w:p>
    <w:p w:rsidR="00917B9C" w:rsidRDefault="00917B9C">
      <w:pPr>
        <w:pStyle w:val="ConsPlusNonformat"/>
        <w:jc w:val="both"/>
      </w:pPr>
      <w:r>
        <w:t>реализации инвестиционного проекта.</w:t>
      </w:r>
    </w:p>
    <w:p w:rsidR="00917B9C" w:rsidRDefault="00917B9C">
      <w:pPr>
        <w:pStyle w:val="ConsPlusNonformat"/>
        <w:jc w:val="both"/>
      </w:pPr>
      <w:r>
        <w:t xml:space="preserve">    3.2.8.  Оказывать резиденту информационное и консультативное содействие</w:t>
      </w:r>
    </w:p>
    <w:p w:rsidR="00917B9C" w:rsidRDefault="00917B9C">
      <w:pPr>
        <w:pStyle w:val="ConsPlusNonformat"/>
        <w:jc w:val="both"/>
      </w:pPr>
      <w:r>
        <w:t>в пределах своей компетенции.</w:t>
      </w:r>
    </w:p>
    <w:p w:rsidR="00917B9C" w:rsidRDefault="00917B9C">
      <w:pPr>
        <w:pStyle w:val="ConsPlusNonformat"/>
        <w:jc w:val="both"/>
      </w:pPr>
      <w:r>
        <w:t xml:space="preserve">    3.3. Министерство и администрация вправе:</w:t>
      </w:r>
    </w:p>
    <w:p w:rsidR="00917B9C" w:rsidRDefault="00917B9C">
      <w:pPr>
        <w:pStyle w:val="ConsPlusNonformat"/>
        <w:jc w:val="both"/>
      </w:pPr>
      <w:r>
        <w:t xml:space="preserve">    3.3.1.   Запрашивать   у   резидента   информацию   о  ходе  исполнения</w:t>
      </w:r>
    </w:p>
    <w:p w:rsidR="00917B9C" w:rsidRDefault="00917B9C">
      <w:pPr>
        <w:pStyle w:val="ConsPlusNonformat"/>
        <w:jc w:val="both"/>
      </w:pPr>
      <w:r>
        <w:t>обязательств, предусмотренных настоящим Соглашением, в том числе по формам,</w:t>
      </w:r>
    </w:p>
    <w:p w:rsidR="00917B9C" w:rsidRDefault="00917B9C">
      <w:pPr>
        <w:pStyle w:val="ConsPlusNonformat"/>
        <w:jc w:val="both"/>
      </w:pPr>
      <w:r>
        <w:t>устанавливаемым   настоящим   Соглашением,   с  приложением  подтверждающих</w:t>
      </w:r>
    </w:p>
    <w:p w:rsidR="00917B9C" w:rsidRDefault="00917B9C">
      <w:pPr>
        <w:pStyle w:val="ConsPlusNonformat"/>
        <w:jc w:val="both"/>
      </w:pPr>
      <w:r>
        <w:t>первичных документов.</w:t>
      </w:r>
    </w:p>
    <w:p w:rsidR="00917B9C" w:rsidRDefault="00917B9C">
      <w:pPr>
        <w:pStyle w:val="ConsPlusNonformat"/>
        <w:jc w:val="both"/>
      </w:pPr>
      <w:r>
        <w:t xml:space="preserve">    3.3.2. Проводить мониторинг выполнения резидентом условий Соглашения.</w:t>
      </w:r>
    </w:p>
    <w:p w:rsidR="00917B9C" w:rsidRDefault="00917B9C">
      <w:pPr>
        <w:pStyle w:val="ConsPlusNonformat"/>
        <w:jc w:val="both"/>
      </w:pPr>
      <w:r>
        <w:t xml:space="preserve">    3.4. Резидент обязуется:</w:t>
      </w:r>
    </w:p>
    <w:p w:rsidR="00917B9C" w:rsidRDefault="00917B9C">
      <w:pPr>
        <w:pStyle w:val="ConsPlusNonformat"/>
        <w:jc w:val="both"/>
      </w:pPr>
      <w:r>
        <w:t xml:space="preserve">    3.4.1.  Соблюдать условия настоящего Соглашения и положения нормативных</w:t>
      </w:r>
    </w:p>
    <w:p w:rsidR="00917B9C" w:rsidRDefault="00917B9C">
      <w:pPr>
        <w:pStyle w:val="ConsPlusNonformat"/>
        <w:jc w:val="both"/>
      </w:pPr>
      <w:r>
        <w:t>правовых актов.</w:t>
      </w:r>
    </w:p>
    <w:p w:rsidR="00917B9C" w:rsidRDefault="00917B9C">
      <w:pPr>
        <w:pStyle w:val="ConsPlusNonformat"/>
        <w:jc w:val="both"/>
      </w:pPr>
      <w:bookmarkStart w:id="32" w:name="P865"/>
      <w:bookmarkEnd w:id="32"/>
      <w:r>
        <w:t xml:space="preserve">    3.4.2.   Обеспечить   выполнение  целевых  </w:t>
      </w:r>
      <w:hyperlink w:anchor="P1134">
        <w:r>
          <w:rPr>
            <w:color w:val="0000FF"/>
          </w:rPr>
          <w:t>показателей</w:t>
        </w:r>
      </w:hyperlink>
      <w:r>
        <w:t xml:space="preserve">  инвестиционного</w:t>
      </w:r>
    </w:p>
    <w:p w:rsidR="00917B9C" w:rsidRDefault="00917B9C">
      <w:pPr>
        <w:pStyle w:val="ConsPlusNonformat"/>
        <w:jc w:val="both"/>
      </w:pPr>
      <w:r>
        <w:t>проекта, предусмотренных приложением N 1.</w:t>
      </w:r>
    </w:p>
    <w:p w:rsidR="00917B9C" w:rsidRDefault="00917B9C">
      <w:pPr>
        <w:pStyle w:val="ConsPlusNonformat"/>
        <w:jc w:val="both"/>
      </w:pPr>
      <w:bookmarkStart w:id="33" w:name="P867"/>
      <w:bookmarkEnd w:id="33"/>
      <w:r>
        <w:t xml:space="preserve">    3.4.3.  Направить  на  реализацию  инвестиционного  проекта капитальные</w:t>
      </w:r>
    </w:p>
    <w:p w:rsidR="00917B9C" w:rsidRDefault="00917B9C">
      <w:pPr>
        <w:pStyle w:val="ConsPlusNonformat"/>
        <w:jc w:val="both"/>
      </w:pPr>
      <w:r>
        <w:t>вложения в объеме _________________ (___________________) рублей, из них не</w:t>
      </w:r>
    </w:p>
    <w:p w:rsidR="00917B9C" w:rsidRDefault="00917B9C">
      <w:pPr>
        <w:pStyle w:val="ConsPlusNonformat"/>
        <w:jc w:val="both"/>
      </w:pPr>
      <w:r>
        <w:t>менее ______________ (_______________) рублей в течение первого года с даты</w:t>
      </w:r>
    </w:p>
    <w:p w:rsidR="00917B9C" w:rsidRDefault="00917B9C">
      <w:pPr>
        <w:pStyle w:val="ConsPlusNonformat"/>
        <w:jc w:val="both"/>
      </w:pPr>
      <w:r>
        <w:t>включения   резидента   в   реестр   резидентов   территорий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развития,  если  иное не установлено нормативными</w:t>
      </w:r>
    </w:p>
    <w:p w:rsidR="00917B9C" w:rsidRDefault="00917B9C">
      <w:pPr>
        <w:pStyle w:val="ConsPlusNonformat"/>
        <w:jc w:val="both"/>
      </w:pPr>
      <w:r>
        <w:t>правовыми актами Российской Федерации.</w:t>
      </w:r>
    </w:p>
    <w:p w:rsidR="00917B9C" w:rsidRDefault="00917B9C">
      <w:pPr>
        <w:pStyle w:val="ConsPlusNonformat"/>
        <w:jc w:val="both"/>
      </w:pPr>
      <w:bookmarkStart w:id="34" w:name="P873"/>
      <w:bookmarkEnd w:id="34"/>
      <w:r>
        <w:t xml:space="preserve">    3.4.4. Обеспечить создание в ходе реализации инвестиционного проекта не</w:t>
      </w:r>
    </w:p>
    <w:p w:rsidR="00917B9C" w:rsidRDefault="00917B9C">
      <w:pPr>
        <w:pStyle w:val="ConsPlusNonformat"/>
        <w:jc w:val="both"/>
      </w:pPr>
      <w:r>
        <w:t>менее _____________ (__________________) новых рабочих мест, в том числе не</w:t>
      </w:r>
    </w:p>
    <w:p w:rsidR="00917B9C" w:rsidRDefault="00917B9C">
      <w:pPr>
        <w:pStyle w:val="ConsPlusNonformat"/>
        <w:jc w:val="both"/>
      </w:pPr>
      <w:r>
        <w:t>менее ________ (__________________) новых постоянных рабочих мест в течение</w:t>
      </w:r>
    </w:p>
    <w:p w:rsidR="00917B9C" w:rsidRDefault="00917B9C">
      <w:pPr>
        <w:pStyle w:val="ConsPlusNonformat"/>
        <w:jc w:val="both"/>
      </w:pPr>
      <w:r>
        <w:t>первого  года  с  даты  включения  резидента в реестр резидентов территорий</w:t>
      </w:r>
    </w:p>
    <w:p w:rsidR="00917B9C" w:rsidRDefault="00917B9C">
      <w:pPr>
        <w:pStyle w:val="ConsPlusNonformat"/>
        <w:jc w:val="both"/>
      </w:pPr>
      <w:r>
        <w:t>опережающего  социально-экономического  развития,  если иное не установлено</w:t>
      </w:r>
    </w:p>
    <w:p w:rsidR="00917B9C" w:rsidRDefault="00917B9C">
      <w:pPr>
        <w:pStyle w:val="ConsPlusNonformat"/>
        <w:jc w:val="both"/>
      </w:pPr>
      <w:r>
        <w:t xml:space="preserve">нормативными  правовыми  актами  Российской Федерации, с учетом </w:t>
      </w:r>
      <w:hyperlink w:anchor="P1079">
        <w:r>
          <w:rPr>
            <w:color w:val="0000FF"/>
          </w:rPr>
          <w:t>раздела 6-2</w:t>
        </w:r>
      </w:hyperlink>
    </w:p>
    <w:p w:rsidR="00917B9C" w:rsidRDefault="00917B9C">
      <w:pPr>
        <w:pStyle w:val="ConsPlusNonformat"/>
        <w:jc w:val="both"/>
      </w:pPr>
      <w:r>
        <w:t>настоящего Соглашения.</w:t>
      </w:r>
    </w:p>
    <w:p w:rsidR="00917B9C" w:rsidRDefault="00917B9C">
      <w:pPr>
        <w:pStyle w:val="ConsPlusNonformat"/>
        <w:jc w:val="both"/>
      </w:pPr>
      <w:bookmarkStart w:id="35" w:name="P880"/>
      <w:bookmarkEnd w:id="35"/>
      <w:r>
        <w:t xml:space="preserve">    3.4.5. Представлять в администрацию:</w:t>
      </w:r>
    </w:p>
    <w:p w:rsidR="00917B9C" w:rsidRDefault="00917B9C">
      <w:pPr>
        <w:pStyle w:val="ConsPlusNonformat"/>
        <w:jc w:val="both"/>
      </w:pPr>
      <w:r>
        <w:t xml:space="preserve">    3.4.5.1.  До  20-го числа месяца, следующего за окончанием первого года</w:t>
      </w:r>
    </w:p>
    <w:p w:rsidR="00917B9C" w:rsidRDefault="00917B9C">
      <w:pPr>
        <w:pStyle w:val="ConsPlusNonformat"/>
        <w:jc w:val="both"/>
      </w:pPr>
      <w:r>
        <w:t xml:space="preserve">реализации   инвестиционного  проекта,  отчетную  </w:t>
      </w:r>
      <w:hyperlink w:anchor="P1178">
        <w:r>
          <w:rPr>
            <w:color w:val="0000FF"/>
          </w:rPr>
          <w:t>информацию</w:t>
        </w:r>
      </w:hyperlink>
      <w:r>
        <w:t xml:space="preserve">  о  выполнении</w:t>
      </w:r>
    </w:p>
    <w:p w:rsidR="00917B9C" w:rsidRDefault="00917B9C">
      <w:pPr>
        <w:pStyle w:val="ConsPlusNonformat"/>
        <w:jc w:val="both"/>
      </w:pPr>
      <w:r>
        <w:t>соглашения   об   осуществлении  деятельности  на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  по  итогам первого года после включения</w:t>
      </w:r>
    </w:p>
    <w:p w:rsidR="00917B9C" w:rsidRDefault="00917B9C">
      <w:pPr>
        <w:pStyle w:val="ConsPlusNonformat"/>
        <w:jc w:val="both"/>
      </w:pPr>
      <w:r>
        <w:t>резидента      в      реестр     резидентов     территорий  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развития  согласно  приложению  N 2 с приложением</w:t>
      </w:r>
    </w:p>
    <w:p w:rsidR="00917B9C" w:rsidRDefault="00917B9C">
      <w:pPr>
        <w:pStyle w:val="ConsPlusNonformat"/>
        <w:jc w:val="both"/>
      </w:pPr>
      <w:r>
        <w:t>подтверждающих   первичных   документов,   если   иное   не   предусмотрено</w:t>
      </w:r>
    </w:p>
    <w:p w:rsidR="00917B9C" w:rsidRDefault="00917B9C">
      <w:pPr>
        <w:pStyle w:val="ConsPlusNonformat"/>
        <w:jc w:val="both"/>
      </w:pPr>
      <w:r>
        <w:t>нормативными правовыми актами Российской Федерации и Кировской области.</w:t>
      </w:r>
    </w:p>
    <w:p w:rsidR="00917B9C" w:rsidRDefault="00917B9C">
      <w:pPr>
        <w:pStyle w:val="ConsPlusNonformat"/>
        <w:jc w:val="both"/>
      </w:pPr>
      <w:r>
        <w:t xml:space="preserve">    3.4.5.2.  Ежегодно,  до  20-го  числа  месяца,  следующего  за отчетным</w:t>
      </w:r>
    </w:p>
    <w:p w:rsidR="00917B9C" w:rsidRDefault="00917B9C">
      <w:pPr>
        <w:pStyle w:val="ConsPlusNonformat"/>
        <w:jc w:val="both"/>
      </w:pPr>
      <w:r>
        <w:t>календарным  годом, отчетную информацию с приложением следующих документов,</w:t>
      </w:r>
    </w:p>
    <w:p w:rsidR="00917B9C" w:rsidRDefault="00917B9C">
      <w:pPr>
        <w:pStyle w:val="ConsPlusNonformat"/>
        <w:jc w:val="both"/>
      </w:pPr>
      <w:r>
        <w:t>заверенных  подписью руководителя (уполномоченного представителя) резидента</w:t>
      </w:r>
    </w:p>
    <w:p w:rsidR="00917B9C" w:rsidRDefault="00917B9C">
      <w:pPr>
        <w:pStyle w:val="ConsPlusNonformat"/>
        <w:jc w:val="both"/>
      </w:pPr>
      <w:r>
        <w:t>и печатью (при наличии печати):</w:t>
      </w:r>
    </w:p>
    <w:p w:rsidR="00917B9C" w:rsidRDefault="00917B9C">
      <w:pPr>
        <w:pStyle w:val="ConsPlusNonformat"/>
        <w:jc w:val="both"/>
      </w:pPr>
      <w:r>
        <w:t xml:space="preserve">    отчетной </w:t>
      </w:r>
      <w:hyperlink w:anchor="P1232">
        <w:r>
          <w:rPr>
            <w:color w:val="0000FF"/>
          </w:rPr>
          <w:t>информации</w:t>
        </w:r>
      </w:hyperlink>
      <w:r>
        <w:t xml:space="preserve"> о выполнении Соглашения согласно приложению N 3;</w:t>
      </w:r>
    </w:p>
    <w:p w:rsidR="00917B9C" w:rsidRDefault="00917B9C">
      <w:pPr>
        <w:pStyle w:val="ConsPlusNonformat"/>
        <w:jc w:val="both"/>
      </w:pPr>
      <w:r>
        <w:t xml:space="preserve">    справки   организации   об  отсутствии  обстоятельств,  предусмотренных</w:t>
      </w:r>
    </w:p>
    <w:p w:rsidR="00917B9C" w:rsidRDefault="00DF430F">
      <w:pPr>
        <w:pStyle w:val="ConsPlusNonformat"/>
        <w:jc w:val="both"/>
      </w:pPr>
      <w:hyperlink w:anchor="P990">
        <w:r w:rsidR="00917B9C">
          <w:rPr>
            <w:color w:val="0000FF"/>
          </w:rPr>
          <w:t>пунктом 4.3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3.4.5.3.  Ежеквартально,  до 20-го числа месяца, следующего за отчетным</w:t>
      </w:r>
    </w:p>
    <w:p w:rsidR="00917B9C" w:rsidRDefault="00917B9C">
      <w:pPr>
        <w:pStyle w:val="ConsPlusNonformat"/>
        <w:jc w:val="both"/>
      </w:pPr>
      <w:r>
        <w:t>кварталом:</w:t>
      </w:r>
    </w:p>
    <w:p w:rsidR="00917B9C" w:rsidRDefault="00917B9C">
      <w:pPr>
        <w:pStyle w:val="ConsPlusNonformat"/>
        <w:jc w:val="both"/>
      </w:pPr>
      <w:r>
        <w:t xml:space="preserve">    отчетную   </w:t>
      </w:r>
      <w:hyperlink w:anchor="P1459">
        <w:r>
          <w:rPr>
            <w:color w:val="0000FF"/>
          </w:rPr>
          <w:t>информацию</w:t>
        </w:r>
      </w:hyperlink>
      <w:r>
        <w:t xml:space="preserve">   о   достижении   значений  целевых  показателей</w:t>
      </w:r>
    </w:p>
    <w:p w:rsidR="00917B9C" w:rsidRDefault="00917B9C">
      <w:pPr>
        <w:pStyle w:val="ConsPlusNonformat"/>
        <w:jc w:val="both"/>
      </w:pPr>
      <w:r>
        <w:t>реализации  инвестиционного  проекта  по  форме  согласно  приложению N 4 с</w:t>
      </w:r>
    </w:p>
    <w:p w:rsidR="00917B9C" w:rsidRDefault="00917B9C">
      <w:pPr>
        <w:pStyle w:val="ConsPlusNonformat"/>
        <w:jc w:val="both"/>
      </w:pPr>
      <w:r>
        <w:t>приложением   первичных   документов,   заверенных   подписью  руководителя</w:t>
      </w:r>
    </w:p>
    <w:p w:rsidR="00917B9C" w:rsidRDefault="00917B9C">
      <w:pPr>
        <w:pStyle w:val="ConsPlusNonformat"/>
        <w:jc w:val="both"/>
      </w:pPr>
      <w:r>
        <w:t>(уполномоченного представителя) резидента и печатью (при наличии печати);</w:t>
      </w:r>
    </w:p>
    <w:p w:rsidR="00917B9C" w:rsidRDefault="00917B9C">
      <w:pPr>
        <w:pStyle w:val="ConsPlusNonformat"/>
        <w:jc w:val="both"/>
      </w:pPr>
      <w:r>
        <w:t xml:space="preserve">    отчетную  </w:t>
      </w:r>
      <w:hyperlink w:anchor="P1517">
        <w:r>
          <w:rPr>
            <w:color w:val="0000FF"/>
          </w:rPr>
          <w:t>информацию</w:t>
        </w:r>
      </w:hyperlink>
      <w:r>
        <w:t xml:space="preserve"> о реализации плана-графика инвестиционного проекта</w:t>
      </w:r>
    </w:p>
    <w:p w:rsidR="00917B9C" w:rsidRDefault="00917B9C">
      <w:pPr>
        <w:pStyle w:val="ConsPlusNonformat"/>
        <w:jc w:val="both"/>
      </w:pPr>
      <w:r>
        <w:t>по форме согласно приложению N 5.</w:t>
      </w:r>
    </w:p>
    <w:p w:rsidR="00917B9C" w:rsidRDefault="00917B9C">
      <w:pPr>
        <w:pStyle w:val="ConsPlusNonformat"/>
        <w:jc w:val="both"/>
      </w:pPr>
      <w:bookmarkStart w:id="36" w:name="P904"/>
      <w:bookmarkEnd w:id="36"/>
      <w:r>
        <w:t xml:space="preserve">    3.4.6.  Уведомить  в  письменном  виде  администрацию и министерство об</w:t>
      </w:r>
    </w:p>
    <w:p w:rsidR="00917B9C" w:rsidRDefault="00917B9C">
      <w:pPr>
        <w:pStyle w:val="ConsPlusNonformat"/>
        <w:jc w:val="both"/>
      </w:pPr>
      <w:r>
        <w:t>изменении  данных,  указанных  в  разделе  "Сведения о заявителе" заявки на</w:t>
      </w:r>
    </w:p>
    <w:p w:rsidR="00917B9C" w:rsidRDefault="00917B9C">
      <w:pPr>
        <w:pStyle w:val="ConsPlusNonformat"/>
        <w:jc w:val="both"/>
      </w:pPr>
      <w:r>
        <w:t>заключение Соглашения, а также о наступлении обстоятельств, предусмотренных</w:t>
      </w:r>
    </w:p>
    <w:p w:rsidR="00917B9C" w:rsidRDefault="00DF430F">
      <w:pPr>
        <w:pStyle w:val="ConsPlusNonformat"/>
        <w:jc w:val="both"/>
      </w:pPr>
      <w:hyperlink w:anchor="P990">
        <w:r w:rsidR="00917B9C">
          <w:rPr>
            <w:color w:val="0000FF"/>
          </w:rPr>
          <w:t>пунктом  4.3</w:t>
        </w:r>
      </w:hyperlink>
      <w:r w:rsidR="00917B9C">
        <w:t xml:space="preserve"> настоящего Соглашения, в срок не позднее пяти календарных дней</w:t>
      </w:r>
    </w:p>
    <w:p w:rsidR="00917B9C" w:rsidRDefault="00917B9C">
      <w:pPr>
        <w:pStyle w:val="ConsPlusNonformat"/>
        <w:jc w:val="both"/>
      </w:pPr>
      <w:r>
        <w:t>с даты изменения данных или наступления таких обстоятельств.</w:t>
      </w:r>
    </w:p>
    <w:p w:rsidR="00917B9C" w:rsidRDefault="00917B9C">
      <w:pPr>
        <w:pStyle w:val="ConsPlusNonformat"/>
        <w:jc w:val="both"/>
      </w:pPr>
      <w:bookmarkStart w:id="37" w:name="P909"/>
      <w:bookmarkEnd w:id="37"/>
      <w:r>
        <w:t xml:space="preserve">    3.4.7. Представлять администрации отчетную информацию о ходе реализации</w:t>
      </w:r>
    </w:p>
    <w:p w:rsidR="00917B9C" w:rsidRDefault="00917B9C">
      <w:pPr>
        <w:pStyle w:val="ConsPlusNonformat"/>
        <w:jc w:val="both"/>
      </w:pPr>
      <w:r>
        <w:t>настоящего  Соглашения,  инвестиционного проекта в соответствии с формами и</w:t>
      </w:r>
    </w:p>
    <w:p w:rsidR="00917B9C" w:rsidRDefault="00917B9C">
      <w:pPr>
        <w:pStyle w:val="ConsPlusNonformat"/>
        <w:jc w:val="both"/>
      </w:pPr>
      <w:r>
        <w:t>сроками, определенными настоящим Соглашением.</w:t>
      </w:r>
    </w:p>
    <w:p w:rsidR="00917B9C" w:rsidRDefault="00917B9C">
      <w:pPr>
        <w:pStyle w:val="ConsPlusNonformat"/>
        <w:jc w:val="both"/>
      </w:pPr>
      <w:r>
        <w:t xml:space="preserve">    3.4.8.   Представлять   иную  информацию,  касающуюся  хода  реализации</w:t>
      </w:r>
    </w:p>
    <w:p w:rsidR="00917B9C" w:rsidRDefault="00917B9C">
      <w:pPr>
        <w:pStyle w:val="ConsPlusNonformat"/>
        <w:jc w:val="both"/>
      </w:pPr>
      <w:r>
        <w:t>настоящего Соглашения, по запросу министерства и (или) администрации.</w:t>
      </w:r>
    </w:p>
    <w:p w:rsidR="00917B9C" w:rsidRDefault="00917B9C">
      <w:pPr>
        <w:pStyle w:val="ConsPlusNonformat"/>
        <w:jc w:val="both"/>
      </w:pPr>
      <w:r>
        <w:t xml:space="preserve">    3.4.9.  Не передавать свои права и обязанности по настоящему Соглашению</w:t>
      </w:r>
    </w:p>
    <w:p w:rsidR="00917B9C" w:rsidRDefault="00917B9C">
      <w:pPr>
        <w:pStyle w:val="ConsPlusNonformat"/>
        <w:jc w:val="both"/>
      </w:pPr>
      <w:r>
        <w:t>иным лицам.</w:t>
      </w:r>
    </w:p>
    <w:p w:rsidR="00917B9C" w:rsidRDefault="00917B9C">
      <w:pPr>
        <w:pStyle w:val="ConsPlusNonformat"/>
        <w:jc w:val="both"/>
      </w:pPr>
      <w:bookmarkStart w:id="38" w:name="P916"/>
      <w:bookmarkEnd w:id="38"/>
      <w:r>
        <w:t xml:space="preserve">    3.4.10. В период действия Соглашения:</w:t>
      </w:r>
    </w:p>
    <w:p w:rsidR="00917B9C" w:rsidRDefault="00917B9C">
      <w:pPr>
        <w:pStyle w:val="ConsPlusNonformat"/>
        <w:jc w:val="both"/>
      </w:pPr>
      <w:r>
        <w:t xml:space="preserve">    соответствовать  требованиям,  предъявляемым  к  резидентам  территории</w:t>
      </w:r>
    </w:p>
    <w:p w:rsidR="00917B9C" w:rsidRDefault="00917B9C">
      <w:pPr>
        <w:pStyle w:val="ConsPlusNonformat"/>
        <w:jc w:val="both"/>
      </w:pPr>
      <w:r>
        <w:t>опережающего     социально-экономического     развития    на    территориях</w:t>
      </w:r>
    </w:p>
    <w:p w:rsidR="00917B9C" w:rsidRDefault="00917B9C">
      <w:pPr>
        <w:pStyle w:val="ConsPlusNonformat"/>
        <w:jc w:val="both"/>
      </w:pPr>
      <w:r>
        <w:t>монопрофильных     муниципальных     образований    Российской    Федерации</w:t>
      </w:r>
    </w:p>
    <w:p w:rsidR="00917B9C" w:rsidRDefault="00917B9C">
      <w:pPr>
        <w:pStyle w:val="ConsPlusNonformat"/>
        <w:jc w:val="both"/>
      </w:pPr>
      <w:r>
        <w:t>(моногородов), установленным нормативными правовыми актами;</w:t>
      </w:r>
    </w:p>
    <w:p w:rsidR="00917B9C" w:rsidRDefault="00917B9C">
      <w:pPr>
        <w:pStyle w:val="ConsPlusNonformat"/>
        <w:jc w:val="both"/>
      </w:pPr>
      <w:r>
        <w:t xml:space="preserve">    не  осуществлять реорганизацию, в результате которой резидент прекратит</w:t>
      </w:r>
    </w:p>
    <w:p w:rsidR="00917B9C" w:rsidRDefault="00917B9C">
      <w:pPr>
        <w:pStyle w:val="ConsPlusNonformat"/>
        <w:jc w:val="both"/>
      </w:pPr>
      <w:r>
        <w:t>свою деятельность как юридическое лицо;</w:t>
      </w:r>
    </w:p>
    <w:p w:rsidR="00917B9C" w:rsidRDefault="00917B9C">
      <w:pPr>
        <w:pStyle w:val="ConsPlusNonformat"/>
        <w:jc w:val="both"/>
      </w:pPr>
      <w:r>
        <w:t xml:space="preserve">    не инициировать процедуру ликвидации;</w:t>
      </w:r>
    </w:p>
    <w:p w:rsidR="00917B9C" w:rsidRDefault="00917B9C">
      <w:pPr>
        <w:pStyle w:val="ConsPlusNonformat"/>
        <w:jc w:val="both"/>
      </w:pPr>
      <w:r>
        <w:t xml:space="preserve">    не   допускать  ситуацию,  при  которой  резидент  может  быть  признан</w:t>
      </w:r>
    </w:p>
    <w:p w:rsidR="00917B9C" w:rsidRDefault="00917B9C">
      <w:pPr>
        <w:pStyle w:val="ConsPlusNonformat"/>
        <w:jc w:val="both"/>
      </w:pPr>
      <w:r>
        <w:t>банкротом   в   соответствии  с  действующим  законодательством  Российской</w:t>
      </w:r>
    </w:p>
    <w:p w:rsidR="00917B9C" w:rsidRDefault="00917B9C">
      <w:pPr>
        <w:pStyle w:val="ConsPlusNonformat"/>
        <w:jc w:val="both"/>
      </w:pPr>
      <w:r>
        <w:t>Федерации;</w:t>
      </w:r>
    </w:p>
    <w:p w:rsidR="00917B9C" w:rsidRDefault="00917B9C">
      <w:pPr>
        <w:pStyle w:val="ConsPlusNonformat"/>
        <w:jc w:val="both"/>
      </w:pPr>
      <w:r>
        <w:t xml:space="preserve">    не прекращать реализацию инвестиционного проекта;</w:t>
      </w:r>
    </w:p>
    <w:p w:rsidR="00917B9C" w:rsidRDefault="00917B9C">
      <w:pPr>
        <w:pStyle w:val="ConsPlusNonformat"/>
        <w:jc w:val="both"/>
      </w:pPr>
      <w:r>
        <w:t xml:space="preserve">    не    изменять    предусмотренные   настоящим   Соглашением   параметры</w:t>
      </w:r>
    </w:p>
    <w:p w:rsidR="00917B9C" w:rsidRDefault="00917B9C">
      <w:pPr>
        <w:pStyle w:val="ConsPlusNonformat"/>
        <w:jc w:val="both"/>
      </w:pPr>
      <w:r>
        <w:t>инвестиционного   проекта,   в  результате  изменения  которых  исключается</w:t>
      </w:r>
    </w:p>
    <w:p w:rsidR="00917B9C" w:rsidRDefault="00917B9C">
      <w:pPr>
        <w:pStyle w:val="ConsPlusNonformat"/>
        <w:jc w:val="both"/>
      </w:pPr>
      <w:r>
        <w:t>возможность  его  реализации  с  соблюдением  требований  к  инвестиционным</w:t>
      </w:r>
    </w:p>
    <w:p w:rsidR="00917B9C" w:rsidRDefault="00917B9C">
      <w:pPr>
        <w:pStyle w:val="ConsPlusNonformat"/>
        <w:jc w:val="both"/>
      </w:pPr>
      <w:r>
        <w:t>проектам, утвержденных нормативными правовыми актами;</w:t>
      </w:r>
    </w:p>
    <w:p w:rsidR="00917B9C" w:rsidRDefault="00917B9C">
      <w:pPr>
        <w:pStyle w:val="ConsPlusNonformat"/>
        <w:jc w:val="both"/>
      </w:pPr>
      <w:r>
        <w:t xml:space="preserve">    в   случае   изменения  режима  налогообложения  и  (или)  вхождения  в</w:t>
      </w:r>
    </w:p>
    <w:p w:rsidR="00917B9C" w:rsidRDefault="00917B9C">
      <w:pPr>
        <w:pStyle w:val="ConsPlusNonformat"/>
        <w:jc w:val="both"/>
      </w:pPr>
      <w:r>
        <w:t>консолидированную группу налогоплательщиков сообщать об этом в министерство</w:t>
      </w:r>
    </w:p>
    <w:p w:rsidR="00917B9C" w:rsidRDefault="00917B9C">
      <w:pPr>
        <w:pStyle w:val="ConsPlusNonformat"/>
        <w:jc w:val="both"/>
      </w:pPr>
      <w:r>
        <w:t>и  администрацию  в  течение  пяти  календарных  дней с момента наступления</w:t>
      </w:r>
    </w:p>
    <w:p w:rsidR="00917B9C" w:rsidRDefault="00917B9C">
      <w:pPr>
        <w:pStyle w:val="ConsPlusNonformat"/>
        <w:jc w:val="both"/>
      </w:pPr>
      <w:r>
        <w:t>указанных обстоятельств.</w:t>
      </w:r>
    </w:p>
    <w:p w:rsidR="00917B9C" w:rsidRDefault="00917B9C">
      <w:pPr>
        <w:pStyle w:val="ConsPlusNonformat"/>
        <w:jc w:val="both"/>
      </w:pPr>
      <w:bookmarkStart w:id="39" w:name="P936"/>
      <w:bookmarkEnd w:id="39"/>
      <w:r>
        <w:t xml:space="preserve">    3.4.11.  Осуществлять  раздельный  учет  доходов (расходов), имущества,</w:t>
      </w:r>
    </w:p>
    <w:p w:rsidR="00917B9C" w:rsidRDefault="00917B9C">
      <w:pPr>
        <w:pStyle w:val="ConsPlusNonformat"/>
        <w:jc w:val="both"/>
      </w:pPr>
      <w:r>
        <w:t>земельных  участков при осуществлении деятельности по реализации настоящего</w:t>
      </w:r>
    </w:p>
    <w:p w:rsidR="00917B9C" w:rsidRDefault="00917B9C">
      <w:pPr>
        <w:pStyle w:val="ConsPlusNonformat"/>
        <w:jc w:val="both"/>
      </w:pPr>
      <w:r>
        <w:t>Соглашения и иной деятельности.</w:t>
      </w:r>
    </w:p>
    <w:p w:rsidR="00917B9C" w:rsidRDefault="00917B9C">
      <w:pPr>
        <w:pStyle w:val="ConsPlusNonformat"/>
        <w:jc w:val="both"/>
      </w:pPr>
      <w:r>
        <w:t xml:space="preserve">    3.4.12. Обеспечивать условия для проведения проверки исполнения условий</w:t>
      </w:r>
    </w:p>
    <w:p w:rsidR="00917B9C" w:rsidRDefault="00917B9C">
      <w:pPr>
        <w:pStyle w:val="ConsPlusNonformat"/>
        <w:jc w:val="both"/>
      </w:pPr>
      <w:r>
        <w:t>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При   этом  руководитель,  иное  должностное  лицо  или  уполномоченный</w:t>
      </w:r>
    </w:p>
    <w:p w:rsidR="00917B9C" w:rsidRDefault="00917B9C">
      <w:pPr>
        <w:pStyle w:val="ConsPlusNonformat"/>
        <w:jc w:val="both"/>
      </w:pPr>
      <w:r>
        <w:t>представитель  резидента обязаны предоставить должностным лицам, проводящим</w:t>
      </w:r>
    </w:p>
    <w:p w:rsidR="00917B9C" w:rsidRDefault="00917B9C">
      <w:pPr>
        <w:pStyle w:val="ConsPlusNonformat"/>
        <w:jc w:val="both"/>
      </w:pPr>
      <w:r>
        <w:t>проверку,  возможность  ознакомиться  с  документами,  связанными с целями,</w:t>
      </w:r>
    </w:p>
    <w:p w:rsidR="00917B9C" w:rsidRDefault="00917B9C">
      <w:pPr>
        <w:pStyle w:val="ConsPlusNonformat"/>
        <w:jc w:val="both"/>
      </w:pPr>
      <w:r>
        <w:t>задачами  и  предметом  проверки,  а  также  обеспечить  доступ  проводящих</w:t>
      </w:r>
    </w:p>
    <w:p w:rsidR="00917B9C" w:rsidRDefault="00917B9C">
      <w:pPr>
        <w:pStyle w:val="ConsPlusNonformat"/>
        <w:jc w:val="both"/>
      </w:pPr>
      <w:r>
        <w:t>проверку  должностных  лиц  на  территорию,  в  используемые резидентом при</w:t>
      </w:r>
    </w:p>
    <w:p w:rsidR="00917B9C" w:rsidRDefault="00917B9C">
      <w:pPr>
        <w:pStyle w:val="ConsPlusNonformat"/>
        <w:jc w:val="both"/>
      </w:pPr>
      <w:r>
        <w:t>осуществлении  деятельности  по  реализации  настоящего  Соглашения здания,</w:t>
      </w:r>
    </w:p>
    <w:p w:rsidR="00917B9C" w:rsidRDefault="00917B9C">
      <w:pPr>
        <w:pStyle w:val="ConsPlusNonformat"/>
        <w:jc w:val="both"/>
      </w:pPr>
      <w:r>
        <w:t>строения,  сооружения,  помещения, к используемым резидентом для реализации</w:t>
      </w:r>
    </w:p>
    <w:p w:rsidR="00917B9C" w:rsidRDefault="00917B9C">
      <w:pPr>
        <w:pStyle w:val="ConsPlusNonformat"/>
        <w:jc w:val="both"/>
      </w:pPr>
      <w:r>
        <w:t>инвестиционного   проекта  оборудованию,  подобным  объектам,  транспортным</w:t>
      </w:r>
    </w:p>
    <w:p w:rsidR="00917B9C" w:rsidRDefault="00917B9C">
      <w:pPr>
        <w:pStyle w:val="ConsPlusNonformat"/>
        <w:jc w:val="both"/>
      </w:pPr>
      <w:r>
        <w:t>средствам и перевозимым им грузам.</w:t>
      </w:r>
    </w:p>
    <w:p w:rsidR="00917B9C" w:rsidRDefault="00917B9C">
      <w:pPr>
        <w:pStyle w:val="ConsPlusNonformat"/>
        <w:jc w:val="both"/>
      </w:pPr>
      <w:bookmarkStart w:id="40" w:name="P950"/>
      <w:bookmarkEnd w:id="40"/>
      <w:r>
        <w:t xml:space="preserve">    3.4.13.  Не  допускать возникновения задолженности по налогам и сборам,</w:t>
      </w:r>
    </w:p>
    <w:p w:rsidR="00917B9C" w:rsidRDefault="00917B9C">
      <w:pPr>
        <w:pStyle w:val="ConsPlusNonformat"/>
        <w:jc w:val="both"/>
      </w:pPr>
      <w:r>
        <w:t xml:space="preserve">страховым взносам, предусмотренным Налоговым </w:t>
      </w:r>
      <w:hyperlink r:id="rId7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17B9C" w:rsidRDefault="00917B9C">
      <w:pPr>
        <w:pStyle w:val="ConsPlusNonformat"/>
        <w:jc w:val="both"/>
      </w:pPr>
      <w:bookmarkStart w:id="41" w:name="P952"/>
      <w:bookmarkEnd w:id="41"/>
      <w:r>
        <w:t xml:space="preserve">    3.4.14. Не допускать возникновения задолженности по заработной плате.</w:t>
      </w:r>
    </w:p>
    <w:p w:rsidR="00917B9C" w:rsidRDefault="00917B9C">
      <w:pPr>
        <w:pStyle w:val="ConsPlusNonformat"/>
        <w:jc w:val="both"/>
      </w:pPr>
      <w:bookmarkStart w:id="42" w:name="P953"/>
      <w:bookmarkEnd w:id="42"/>
      <w:r>
        <w:t xml:space="preserve">    3.4.15.  Обеспечить  среднюю  заработную плату работников не менее двух</w:t>
      </w:r>
    </w:p>
    <w:p w:rsidR="00917B9C" w:rsidRDefault="00917B9C">
      <w:pPr>
        <w:pStyle w:val="ConsPlusNonformat"/>
        <w:jc w:val="both"/>
      </w:pPr>
      <w:r>
        <w:t xml:space="preserve">минимальных   размеров  оплаты  труда,  установленных  Федеральным  </w:t>
      </w:r>
      <w:hyperlink r:id="rId80">
        <w:r>
          <w:rPr>
            <w:color w:val="0000FF"/>
          </w:rPr>
          <w:t>законом</w:t>
        </w:r>
      </w:hyperlink>
    </w:p>
    <w:p w:rsidR="00917B9C" w:rsidRDefault="00917B9C">
      <w:pPr>
        <w:pStyle w:val="ConsPlusNonformat"/>
        <w:jc w:val="both"/>
      </w:pPr>
      <w:r>
        <w:t>от 19.06.2000 N 82-ФЗ "О минимальном размере оплаты труда".</w:t>
      </w:r>
    </w:p>
    <w:p w:rsidR="00917B9C" w:rsidRDefault="00917B9C">
      <w:pPr>
        <w:pStyle w:val="ConsPlusNonformat"/>
        <w:jc w:val="both"/>
      </w:pPr>
      <w:bookmarkStart w:id="43" w:name="P956"/>
      <w:bookmarkEnd w:id="43"/>
      <w:r>
        <w:t xml:space="preserve">    3.4.16.   Соблюдать  план-график  реализации  инвестиционного  проекта,</w:t>
      </w:r>
    </w:p>
    <w:p w:rsidR="00917B9C" w:rsidRDefault="00917B9C">
      <w:pPr>
        <w:pStyle w:val="ConsPlusNonformat"/>
        <w:jc w:val="both"/>
      </w:pPr>
      <w:r>
        <w:t xml:space="preserve">представленный  согласно  </w:t>
      </w:r>
      <w:hyperlink w:anchor="P1608">
        <w:r>
          <w:rPr>
            <w:color w:val="0000FF"/>
          </w:rPr>
          <w:t>приложению N 3</w:t>
        </w:r>
      </w:hyperlink>
      <w:r>
        <w:t xml:space="preserve"> к Порядку заключения и расторжения</w:t>
      </w:r>
    </w:p>
    <w:p w:rsidR="00917B9C" w:rsidRDefault="00917B9C">
      <w:pPr>
        <w:pStyle w:val="ConsPlusNonformat"/>
        <w:jc w:val="both"/>
      </w:pPr>
      <w:r>
        <w:t>соглашения   об   осуществлении  деятельности  на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 развития,     создаваемой     на   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области,</w:t>
      </w:r>
    </w:p>
    <w:p w:rsidR="00917B9C" w:rsidRDefault="00917B9C">
      <w:pPr>
        <w:pStyle w:val="ConsPlusNonformat"/>
        <w:jc w:val="both"/>
      </w:pPr>
      <w:r>
        <w:t>утвержденному  постановлением Правительства Кировской области от 20.11.2017</w:t>
      </w:r>
    </w:p>
    <w:p w:rsidR="00917B9C" w:rsidRDefault="00917B9C">
      <w:pPr>
        <w:pStyle w:val="ConsPlusNonformat"/>
        <w:jc w:val="both"/>
      </w:pPr>
      <w:r>
        <w:t>N    76-П    "Об   обеспечении   функционирования  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территории    монопрофильного</w:t>
      </w:r>
    </w:p>
    <w:p w:rsidR="00917B9C" w:rsidRDefault="00917B9C">
      <w:pPr>
        <w:pStyle w:val="ConsPlusNonformat"/>
        <w:jc w:val="both"/>
      </w:pPr>
      <w:r>
        <w:t>муниципального образования (моногорода) Кировской области".</w:t>
      </w:r>
    </w:p>
    <w:p w:rsidR="00917B9C" w:rsidRDefault="00917B9C">
      <w:pPr>
        <w:pStyle w:val="ConsPlusNonformat"/>
        <w:jc w:val="both"/>
      </w:pPr>
      <w:bookmarkStart w:id="44" w:name="P965"/>
      <w:bookmarkEnd w:id="44"/>
      <w:r>
        <w:t xml:space="preserve">    3.4.17.   Не   привлекать   иностранную   рабочую   силу   в   процессе</w:t>
      </w:r>
    </w:p>
    <w:p w:rsidR="00917B9C" w:rsidRDefault="00917B9C">
      <w:pPr>
        <w:pStyle w:val="ConsPlusNonformat"/>
        <w:jc w:val="both"/>
      </w:pPr>
      <w:r>
        <w:t>производственной  деятельности в количестве, превышающем 25 процентов общей</w:t>
      </w:r>
    </w:p>
    <w:p w:rsidR="00917B9C" w:rsidRDefault="00917B9C">
      <w:pPr>
        <w:pStyle w:val="ConsPlusNonformat"/>
        <w:jc w:val="both"/>
      </w:pPr>
      <w:r>
        <w:t>численности работников.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4.  Условия  внесения изменений в Соглашение, расторжения и прекращения</w:t>
      </w:r>
    </w:p>
    <w:p w:rsidR="00917B9C" w:rsidRDefault="00917B9C">
      <w:pPr>
        <w:pStyle w:val="ConsPlusNonformat"/>
        <w:jc w:val="both"/>
      </w:pPr>
      <w:r>
        <w:t>действия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4.1.  Внесение  изменений  в  настоящее  Соглашение  осуществляется  по</w:t>
      </w:r>
    </w:p>
    <w:p w:rsidR="00917B9C" w:rsidRDefault="00917B9C">
      <w:pPr>
        <w:pStyle w:val="ConsPlusNonformat"/>
        <w:jc w:val="both"/>
      </w:pPr>
      <w:r>
        <w:t>взаимному  согласию  Сторон в соответствии с Порядком заключения соглашения</w:t>
      </w:r>
    </w:p>
    <w:p w:rsidR="00917B9C" w:rsidRDefault="00917B9C">
      <w:pPr>
        <w:pStyle w:val="ConsPlusNonformat"/>
        <w:jc w:val="both"/>
      </w:pPr>
      <w:r>
        <w:t>об     осуществлении     деятельности     на     территории  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 развития,     создаваемой     на    территории</w:t>
      </w:r>
    </w:p>
    <w:p w:rsidR="00917B9C" w:rsidRDefault="00917B9C">
      <w:pPr>
        <w:pStyle w:val="ConsPlusNonformat"/>
        <w:jc w:val="both"/>
      </w:pPr>
      <w:r>
        <w:t>монопрофильного  муниципального образования (моногорода) Кировской области,</w:t>
      </w:r>
    </w:p>
    <w:p w:rsidR="00917B9C" w:rsidRDefault="00917B9C">
      <w:pPr>
        <w:pStyle w:val="ConsPlusNonformat"/>
        <w:jc w:val="both"/>
      </w:pPr>
      <w:r>
        <w:t>утвержденным  постановлением  Правительства Кировской области от 20.11.2017</w:t>
      </w:r>
    </w:p>
    <w:p w:rsidR="00917B9C" w:rsidRDefault="00917B9C">
      <w:pPr>
        <w:pStyle w:val="ConsPlusNonformat"/>
        <w:jc w:val="both"/>
      </w:pPr>
      <w:r>
        <w:t>N    76-П    "Об   обеспечении   функционирования   территории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территории    монопрофильного</w:t>
      </w:r>
    </w:p>
    <w:p w:rsidR="00917B9C" w:rsidRDefault="00917B9C">
      <w:pPr>
        <w:pStyle w:val="ConsPlusNonformat"/>
        <w:jc w:val="both"/>
      </w:pPr>
      <w:r>
        <w:t>муниципального  образования  (моногорода)  Кировской  области". При этом не</w:t>
      </w:r>
    </w:p>
    <w:p w:rsidR="00917B9C" w:rsidRDefault="00917B9C">
      <w:pPr>
        <w:pStyle w:val="ConsPlusNonformat"/>
        <w:jc w:val="both"/>
      </w:pPr>
      <w:r>
        <w:t xml:space="preserve">допускается   уменьшение   значений   целевых  </w:t>
      </w:r>
      <w:hyperlink w:anchor="P1134">
        <w:r>
          <w:rPr>
            <w:color w:val="0000FF"/>
          </w:rPr>
          <w:t>показателей</w:t>
        </w:r>
      </w:hyperlink>
      <w:r>
        <w:t xml:space="preserve">  инвестиционного</w:t>
      </w:r>
    </w:p>
    <w:p w:rsidR="00917B9C" w:rsidRDefault="00917B9C">
      <w:pPr>
        <w:pStyle w:val="ConsPlusNonformat"/>
        <w:jc w:val="both"/>
      </w:pPr>
      <w:r>
        <w:t>проекта,  указанных  в  приложении N 1, за исключением случаев, указанных в</w:t>
      </w:r>
    </w:p>
    <w:p w:rsidR="00917B9C" w:rsidRDefault="00DF430F">
      <w:pPr>
        <w:pStyle w:val="ConsPlusNonformat"/>
        <w:jc w:val="both"/>
      </w:pPr>
      <w:hyperlink w:anchor="P1068">
        <w:r w:rsidR="00917B9C">
          <w:rPr>
            <w:color w:val="0000FF"/>
          </w:rPr>
          <w:t>подпункте 6-1.4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4.2. Расторжение настоящего Соглашения допускается:</w:t>
      </w:r>
    </w:p>
    <w:p w:rsidR="00917B9C" w:rsidRDefault="00917B9C">
      <w:pPr>
        <w:pStyle w:val="ConsPlusNonformat"/>
        <w:jc w:val="both"/>
      </w:pPr>
      <w:r>
        <w:t xml:space="preserve">    по соглашению Сторон;</w:t>
      </w:r>
    </w:p>
    <w:p w:rsidR="00917B9C" w:rsidRDefault="00917B9C">
      <w:pPr>
        <w:pStyle w:val="ConsPlusNonformat"/>
        <w:jc w:val="both"/>
      </w:pPr>
      <w:r>
        <w:t xml:space="preserve">    в судебном порядке;</w:t>
      </w:r>
    </w:p>
    <w:p w:rsidR="00917B9C" w:rsidRDefault="00917B9C">
      <w:pPr>
        <w:pStyle w:val="ConsPlusNonformat"/>
        <w:jc w:val="both"/>
      </w:pPr>
      <w:r>
        <w:t xml:space="preserve">    в одностороннем порядке в случае принятия комиссией решения о досрочном</w:t>
      </w:r>
    </w:p>
    <w:p w:rsidR="00917B9C" w:rsidRDefault="00917B9C">
      <w:pPr>
        <w:pStyle w:val="ConsPlusNonformat"/>
        <w:jc w:val="both"/>
      </w:pPr>
      <w:r>
        <w:t>расторжении   настоящего   Соглашения   или   неисполнения  предписания  об</w:t>
      </w:r>
    </w:p>
    <w:p w:rsidR="00917B9C" w:rsidRDefault="00917B9C">
      <w:pPr>
        <w:pStyle w:val="ConsPlusNonformat"/>
        <w:jc w:val="both"/>
      </w:pPr>
      <w:r>
        <w:t>устранении нарушений в установленный срок.</w:t>
      </w:r>
    </w:p>
    <w:p w:rsidR="00917B9C" w:rsidRDefault="00917B9C">
      <w:pPr>
        <w:pStyle w:val="ConsPlusNonformat"/>
        <w:jc w:val="both"/>
      </w:pPr>
      <w:bookmarkStart w:id="45" w:name="P990"/>
      <w:bookmarkEnd w:id="45"/>
      <w:r>
        <w:t xml:space="preserve">    4.3. Существенными нарушениями резидентом условий настоящего Соглашения</w:t>
      </w:r>
    </w:p>
    <w:p w:rsidR="00917B9C" w:rsidRDefault="00917B9C">
      <w:pPr>
        <w:pStyle w:val="ConsPlusNonformat"/>
        <w:jc w:val="both"/>
      </w:pPr>
      <w:r>
        <w:t>являются:</w:t>
      </w:r>
    </w:p>
    <w:p w:rsidR="00917B9C" w:rsidRDefault="00917B9C">
      <w:pPr>
        <w:pStyle w:val="ConsPlusNonformat"/>
        <w:jc w:val="both"/>
      </w:pPr>
      <w:r>
        <w:t xml:space="preserve">    4.3.1. Несоответствие резидента требованиям, установленным нормативными</w:t>
      </w:r>
    </w:p>
    <w:p w:rsidR="00917B9C" w:rsidRDefault="00917B9C">
      <w:pPr>
        <w:pStyle w:val="ConsPlusNonformat"/>
        <w:jc w:val="both"/>
      </w:pPr>
      <w:r>
        <w:t>правовыми актами.</w:t>
      </w:r>
    </w:p>
    <w:p w:rsidR="00917B9C" w:rsidRDefault="00917B9C">
      <w:pPr>
        <w:pStyle w:val="ConsPlusNonformat"/>
        <w:jc w:val="both"/>
      </w:pPr>
      <w:r>
        <w:t xml:space="preserve">    4.3.2.  Внесение в Единый государственный реестр юридических лиц записи</w:t>
      </w:r>
    </w:p>
    <w:p w:rsidR="00917B9C" w:rsidRDefault="00917B9C">
      <w:pPr>
        <w:pStyle w:val="ConsPlusNonformat"/>
        <w:jc w:val="both"/>
      </w:pPr>
      <w:r>
        <w:t>о том, что резидент находится в процессе ликвидации.</w:t>
      </w:r>
    </w:p>
    <w:p w:rsidR="00917B9C" w:rsidRDefault="00917B9C">
      <w:pPr>
        <w:pStyle w:val="ConsPlusNonformat"/>
        <w:jc w:val="both"/>
      </w:pPr>
      <w:r>
        <w:t xml:space="preserve">    4.3.3.    Прекращение   деятельности   резидента   в   результате   его</w:t>
      </w:r>
    </w:p>
    <w:p w:rsidR="00917B9C" w:rsidRDefault="00917B9C">
      <w:pPr>
        <w:pStyle w:val="ConsPlusNonformat"/>
        <w:jc w:val="both"/>
      </w:pPr>
      <w:r>
        <w:t>реорганизации.</w:t>
      </w:r>
    </w:p>
    <w:p w:rsidR="00917B9C" w:rsidRDefault="00917B9C">
      <w:pPr>
        <w:pStyle w:val="ConsPlusNonformat"/>
        <w:jc w:val="both"/>
      </w:pPr>
      <w:r>
        <w:t xml:space="preserve">    4.3.4.  Вступление  в  законную силу решения суда о признании резидента</w:t>
      </w:r>
    </w:p>
    <w:p w:rsidR="00917B9C" w:rsidRDefault="00917B9C">
      <w:pPr>
        <w:pStyle w:val="ConsPlusNonformat"/>
        <w:jc w:val="both"/>
      </w:pPr>
      <w:r>
        <w:t>банкротом.</w:t>
      </w:r>
    </w:p>
    <w:p w:rsidR="00917B9C" w:rsidRDefault="00917B9C">
      <w:pPr>
        <w:pStyle w:val="ConsPlusNonformat"/>
        <w:jc w:val="both"/>
      </w:pPr>
      <w:r>
        <w:t xml:space="preserve">    4.3.5.   </w:t>
      </w:r>
      <w:proofErr w:type="spellStart"/>
      <w:r>
        <w:t>Недостижение</w:t>
      </w:r>
      <w:proofErr w:type="spellEnd"/>
      <w:r>
        <w:t xml:space="preserve">   хотя   бы   одного   из   целевых  </w:t>
      </w:r>
      <w:hyperlink w:anchor="P1134">
        <w:r>
          <w:rPr>
            <w:color w:val="0000FF"/>
          </w:rPr>
          <w:t>показателей</w:t>
        </w:r>
      </w:hyperlink>
      <w:r>
        <w:t>,</w:t>
      </w:r>
    </w:p>
    <w:p w:rsidR="00917B9C" w:rsidRDefault="00917B9C">
      <w:pPr>
        <w:pStyle w:val="ConsPlusNonformat"/>
        <w:jc w:val="both"/>
      </w:pPr>
      <w:r>
        <w:t>предусмотренных приложением N 1.</w:t>
      </w:r>
    </w:p>
    <w:p w:rsidR="00917B9C" w:rsidRDefault="00917B9C">
      <w:pPr>
        <w:pStyle w:val="ConsPlusNonformat"/>
        <w:jc w:val="both"/>
      </w:pPr>
      <w:r>
        <w:t xml:space="preserve">    4.3.6.   Неисполнение   резидентом   хотя   бы   одного  из  требований</w:t>
      </w:r>
    </w:p>
    <w:p w:rsidR="00917B9C" w:rsidRDefault="00DF430F">
      <w:pPr>
        <w:pStyle w:val="ConsPlusNonformat"/>
        <w:jc w:val="both"/>
      </w:pPr>
      <w:hyperlink w:anchor="P880">
        <w:r w:rsidR="00917B9C">
          <w:rPr>
            <w:color w:val="0000FF"/>
          </w:rPr>
          <w:t>подпунктов  3.4.5</w:t>
        </w:r>
      </w:hyperlink>
      <w:r w:rsidR="00917B9C">
        <w:t xml:space="preserve">,  </w:t>
      </w:r>
      <w:hyperlink w:anchor="P904">
        <w:r w:rsidR="00917B9C">
          <w:rPr>
            <w:color w:val="0000FF"/>
          </w:rPr>
          <w:t>3.4.6</w:t>
        </w:r>
      </w:hyperlink>
      <w:r w:rsidR="00917B9C">
        <w:t xml:space="preserve">,  </w:t>
      </w:r>
      <w:hyperlink w:anchor="P909">
        <w:r w:rsidR="00917B9C">
          <w:rPr>
            <w:color w:val="0000FF"/>
          </w:rPr>
          <w:t>3.4.7</w:t>
        </w:r>
      </w:hyperlink>
      <w:r w:rsidR="00917B9C">
        <w:t xml:space="preserve">,  </w:t>
      </w:r>
      <w:hyperlink w:anchor="P916">
        <w:r w:rsidR="00917B9C">
          <w:rPr>
            <w:color w:val="0000FF"/>
          </w:rPr>
          <w:t>3.4.10</w:t>
        </w:r>
      </w:hyperlink>
      <w:r w:rsidR="00917B9C">
        <w:t xml:space="preserve">, </w:t>
      </w:r>
      <w:hyperlink w:anchor="P936">
        <w:r w:rsidR="00917B9C">
          <w:rPr>
            <w:color w:val="0000FF"/>
          </w:rPr>
          <w:t>3.4.11</w:t>
        </w:r>
      </w:hyperlink>
      <w:r w:rsidR="00917B9C">
        <w:t xml:space="preserve">, </w:t>
      </w:r>
      <w:hyperlink w:anchor="P950">
        <w:r w:rsidR="00917B9C">
          <w:rPr>
            <w:color w:val="0000FF"/>
          </w:rPr>
          <w:t>3.4.13</w:t>
        </w:r>
      </w:hyperlink>
      <w:r w:rsidR="00917B9C">
        <w:t xml:space="preserve">, </w:t>
      </w:r>
      <w:hyperlink w:anchor="P952">
        <w:r w:rsidR="00917B9C">
          <w:rPr>
            <w:color w:val="0000FF"/>
          </w:rPr>
          <w:t>3.4.14</w:t>
        </w:r>
      </w:hyperlink>
      <w:r w:rsidR="00917B9C">
        <w:t xml:space="preserve">, </w:t>
      </w:r>
      <w:hyperlink w:anchor="P953">
        <w:r w:rsidR="00917B9C">
          <w:rPr>
            <w:color w:val="0000FF"/>
          </w:rPr>
          <w:t>3.4.15</w:t>
        </w:r>
      </w:hyperlink>
      <w:r w:rsidR="00917B9C">
        <w:t>,</w:t>
      </w:r>
    </w:p>
    <w:p w:rsidR="00917B9C" w:rsidRDefault="00DF430F">
      <w:pPr>
        <w:pStyle w:val="ConsPlusNonformat"/>
        <w:jc w:val="both"/>
      </w:pPr>
      <w:hyperlink w:anchor="P956">
        <w:r w:rsidR="00917B9C">
          <w:rPr>
            <w:color w:val="0000FF"/>
          </w:rPr>
          <w:t>3.4.16</w:t>
        </w:r>
      </w:hyperlink>
      <w:r w:rsidR="00917B9C">
        <w:t xml:space="preserve">, </w:t>
      </w:r>
      <w:hyperlink w:anchor="P965">
        <w:r w:rsidR="00917B9C">
          <w:rPr>
            <w:color w:val="0000FF"/>
          </w:rPr>
          <w:t>3.4.17</w:t>
        </w:r>
      </w:hyperlink>
      <w:r w:rsidR="00917B9C">
        <w:t xml:space="preserve">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4.3.7.  Прекращение  реализации  инвестиционного  проекта или изменение</w:t>
      </w:r>
    </w:p>
    <w:p w:rsidR="00917B9C" w:rsidRDefault="00917B9C">
      <w:pPr>
        <w:pStyle w:val="ConsPlusNonformat"/>
        <w:jc w:val="both"/>
      </w:pPr>
      <w:r>
        <w:t>предусмотренных настоящим Соглашением параметров инвестиционного проекта, в</w:t>
      </w:r>
    </w:p>
    <w:p w:rsidR="00917B9C" w:rsidRDefault="00917B9C">
      <w:pPr>
        <w:pStyle w:val="ConsPlusNonformat"/>
        <w:jc w:val="both"/>
      </w:pPr>
      <w:r>
        <w:t>том   числе   значений   целевых   показателей  эффективности,  исключающее</w:t>
      </w:r>
    </w:p>
    <w:p w:rsidR="00917B9C" w:rsidRDefault="00917B9C">
      <w:pPr>
        <w:pStyle w:val="ConsPlusNonformat"/>
        <w:jc w:val="both"/>
      </w:pPr>
      <w:r>
        <w:t>возможность  его  реализации  с  соблюдением  требований  к  инвестиционным</w:t>
      </w:r>
    </w:p>
    <w:p w:rsidR="00917B9C" w:rsidRDefault="00917B9C">
      <w:pPr>
        <w:pStyle w:val="ConsPlusNonformat"/>
        <w:jc w:val="both"/>
      </w:pPr>
      <w:r>
        <w:t>проектам, установленных нормативными правовыми актами.</w:t>
      </w:r>
    </w:p>
    <w:p w:rsidR="00917B9C" w:rsidRDefault="00917B9C">
      <w:pPr>
        <w:pStyle w:val="ConsPlusNonformat"/>
        <w:jc w:val="both"/>
      </w:pPr>
      <w:r>
        <w:t xml:space="preserve">    4.3.8.   Неосуществление   деятельности,   направленной  на  реализацию</w:t>
      </w:r>
    </w:p>
    <w:p w:rsidR="00917B9C" w:rsidRDefault="00917B9C">
      <w:pPr>
        <w:pStyle w:val="ConsPlusNonformat"/>
        <w:jc w:val="both"/>
      </w:pPr>
      <w:r>
        <w:t>инвестиционного проекта, в течение двенадцати месяцев.</w:t>
      </w:r>
    </w:p>
    <w:p w:rsidR="00917B9C" w:rsidRDefault="00917B9C">
      <w:pPr>
        <w:pStyle w:val="ConsPlusNonformat"/>
        <w:jc w:val="both"/>
      </w:pPr>
      <w:r>
        <w:t xml:space="preserve">    4.4.  Соглашение считается расторгнутым в одностороннем порядке с даты,</w:t>
      </w:r>
    </w:p>
    <w:p w:rsidR="00917B9C" w:rsidRDefault="00917B9C">
      <w:pPr>
        <w:pStyle w:val="ConsPlusNonformat"/>
        <w:jc w:val="both"/>
      </w:pPr>
      <w:r>
        <w:t>указанной  в  уведомлении министерства о расторжении настоящего Соглашения,</w:t>
      </w:r>
    </w:p>
    <w:p w:rsidR="00917B9C" w:rsidRDefault="00917B9C">
      <w:pPr>
        <w:pStyle w:val="ConsPlusNonformat"/>
        <w:jc w:val="both"/>
      </w:pPr>
      <w:r>
        <w:t>но  не  ранее десяти рабочих дней с даты регистрации указанного уведомления</w:t>
      </w:r>
    </w:p>
    <w:p w:rsidR="00917B9C" w:rsidRDefault="00917B9C">
      <w:pPr>
        <w:pStyle w:val="ConsPlusNonformat"/>
        <w:jc w:val="both"/>
      </w:pPr>
      <w:r>
        <w:t>министерством.</w:t>
      </w:r>
    </w:p>
    <w:p w:rsidR="00917B9C" w:rsidRDefault="00917B9C">
      <w:pPr>
        <w:pStyle w:val="ConsPlusNonformat"/>
        <w:jc w:val="both"/>
      </w:pPr>
      <w:r>
        <w:t xml:space="preserve">    4.5.   Соглашение   считается  расторгнутым  по  решению  суда  с  даты</w:t>
      </w:r>
    </w:p>
    <w:p w:rsidR="00917B9C" w:rsidRDefault="00917B9C">
      <w:pPr>
        <w:pStyle w:val="ConsPlusNonformat"/>
        <w:jc w:val="both"/>
      </w:pPr>
      <w:r>
        <w:t>вступления в силу решения суда.</w:t>
      </w:r>
    </w:p>
    <w:p w:rsidR="00917B9C" w:rsidRDefault="00917B9C">
      <w:pPr>
        <w:pStyle w:val="ConsPlusNonformat"/>
        <w:jc w:val="both"/>
      </w:pPr>
      <w:r>
        <w:t xml:space="preserve">    4.6. Действие Соглашения прекращается:</w:t>
      </w:r>
    </w:p>
    <w:p w:rsidR="00917B9C" w:rsidRDefault="00917B9C">
      <w:pPr>
        <w:pStyle w:val="ConsPlusNonformat"/>
        <w:jc w:val="both"/>
      </w:pPr>
      <w:r>
        <w:t xml:space="preserve">    4.6.1. По окончании срока, на который заключено настоящее Соглашение.</w:t>
      </w:r>
    </w:p>
    <w:p w:rsidR="00917B9C" w:rsidRDefault="00917B9C">
      <w:pPr>
        <w:pStyle w:val="ConsPlusNonformat"/>
        <w:jc w:val="both"/>
      </w:pPr>
      <w:r>
        <w:t xml:space="preserve">    4.6.2. В случае расторжения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4.6.3.  В  случае  прекращения функционирования территории опережающего</w:t>
      </w:r>
    </w:p>
    <w:p w:rsidR="00917B9C" w:rsidRDefault="00917B9C">
      <w:pPr>
        <w:pStyle w:val="ConsPlusNonformat"/>
        <w:jc w:val="both"/>
      </w:pPr>
      <w:r>
        <w:t>развития.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5. Ответственность Сторон Соглашения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5.1.  Стороны  несут ответственность за невыполнение своих обязательств</w:t>
      </w:r>
    </w:p>
    <w:p w:rsidR="00917B9C" w:rsidRDefault="00917B9C">
      <w:pPr>
        <w:pStyle w:val="ConsPlusNonformat"/>
        <w:jc w:val="both"/>
      </w:pPr>
      <w:r>
        <w:t>по настоящему Соглашению в соответствии с действующим законодательством.</w:t>
      </w:r>
    </w:p>
    <w:p w:rsidR="00917B9C" w:rsidRDefault="00917B9C">
      <w:pPr>
        <w:pStyle w:val="ConsPlusNonformat"/>
        <w:jc w:val="both"/>
      </w:pPr>
      <w:r>
        <w:t xml:space="preserve">    5.2.  В  случае  расторжения  настоящего Соглашения расходы, понесенные</w:t>
      </w:r>
    </w:p>
    <w:p w:rsidR="00917B9C" w:rsidRDefault="00917B9C">
      <w:pPr>
        <w:pStyle w:val="ConsPlusNonformat"/>
        <w:jc w:val="both"/>
      </w:pPr>
      <w:r>
        <w:t>резидентом в связи с выполнением настоящего Соглашения, не возмещаются.</w:t>
      </w:r>
    </w:p>
    <w:p w:rsidR="00917B9C" w:rsidRDefault="00917B9C">
      <w:pPr>
        <w:pStyle w:val="ConsPlusNonformat"/>
        <w:jc w:val="both"/>
      </w:pPr>
      <w:r>
        <w:t xml:space="preserve">    5.3.  Сторона,  которая  не  исполняет  свои  обязательства  вследствие</w:t>
      </w:r>
    </w:p>
    <w:p w:rsidR="00917B9C" w:rsidRDefault="00917B9C">
      <w:pPr>
        <w:pStyle w:val="ConsPlusNonformat"/>
        <w:jc w:val="both"/>
      </w:pPr>
      <w:r>
        <w:t>действия   обстоятельств  непреодолимой  силы,  должна  не  позднее  чем  в</w:t>
      </w:r>
    </w:p>
    <w:p w:rsidR="00917B9C" w:rsidRDefault="00917B9C">
      <w:pPr>
        <w:pStyle w:val="ConsPlusNonformat"/>
        <w:jc w:val="both"/>
      </w:pPr>
      <w:r>
        <w:t>трехдневный  срок  известить  другую  Сторону  о таких обстоятельствах и их</w:t>
      </w:r>
    </w:p>
    <w:p w:rsidR="00917B9C" w:rsidRDefault="00917B9C">
      <w:pPr>
        <w:pStyle w:val="ConsPlusNonformat"/>
        <w:jc w:val="both"/>
      </w:pPr>
      <w:r>
        <w:t>влиянии на исполнение обязательств по настоящему Соглашению.</w:t>
      </w:r>
    </w:p>
    <w:p w:rsidR="00917B9C" w:rsidRDefault="00917B9C">
      <w:pPr>
        <w:pStyle w:val="ConsPlusNonformat"/>
        <w:jc w:val="both"/>
      </w:pPr>
      <w:r>
        <w:t xml:space="preserve">    5.4. В случае расторжения настоящего Соглашения в одностороннем порядке</w:t>
      </w:r>
    </w:p>
    <w:p w:rsidR="00917B9C" w:rsidRDefault="00917B9C">
      <w:pPr>
        <w:pStyle w:val="ConsPlusNonformat"/>
        <w:jc w:val="both"/>
      </w:pPr>
      <w:r>
        <w:t>министерство    вправе    потребовать    возмещения   понесенных   убытков,</w:t>
      </w:r>
    </w:p>
    <w:p w:rsidR="00917B9C" w:rsidRDefault="00917B9C">
      <w:pPr>
        <w:pStyle w:val="ConsPlusNonformat"/>
        <w:jc w:val="both"/>
      </w:pPr>
      <w:r>
        <w:t>непосредственно  обусловленных обстоятельствами, являющимися основанием для</w:t>
      </w:r>
    </w:p>
    <w:p w:rsidR="00917B9C" w:rsidRDefault="00917B9C">
      <w:pPr>
        <w:pStyle w:val="ConsPlusNonformat"/>
        <w:jc w:val="both"/>
      </w:pPr>
      <w:r>
        <w:t>принятия решения об одностороннем расторжении Соглашения.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6. Порядок разрешения споров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6.1.  Все  споры  и разногласия по настоящему Соглашению, которые могут</w:t>
      </w:r>
    </w:p>
    <w:p w:rsidR="00917B9C" w:rsidRDefault="00917B9C">
      <w:pPr>
        <w:pStyle w:val="ConsPlusNonformat"/>
        <w:jc w:val="both"/>
      </w:pPr>
      <w:r>
        <w:t>возникнуть  между  Сторонами,  будут  разрешаться  путем  переговоров. Срок</w:t>
      </w:r>
    </w:p>
    <w:p w:rsidR="00917B9C" w:rsidRDefault="00917B9C">
      <w:pPr>
        <w:pStyle w:val="ConsPlusNonformat"/>
        <w:jc w:val="both"/>
      </w:pPr>
      <w:r>
        <w:t>рассмотрения  претензии и направления ответа на нее - семь календарных дней</w:t>
      </w:r>
    </w:p>
    <w:p w:rsidR="00917B9C" w:rsidRDefault="00917B9C">
      <w:pPr>
        <w:pStyle w:val="ConsPlusNonformat"/>
        <w:jc w:val="both"/>
      </w:pPr>
      <w:r>
        <w:t>с момента ее получения Стороной настоящего Соглашения.</w:t>
      </w:r>
    </w:p>
    <w:p w:rsidR="00917B9C" w:rsidRDefault="00917B9C">
      <w:pPr>
        <w:pStyle w:val="ConsPlusNonformat"/>
        <w:jc w:val="both"/>
      </w:pPr>
      <w:r>
        <w:t xml:space="preserve">    6.2.  В  случае  невозможности  разрешения споров путем переговоров они</w:t>
      </w:r>
    </w:p>
    <w:p w:rsidR="00917B9C" w:rsidRDefault="00917B9C">
      <w:pPr>
        <w:pStyle w:val="ConsPlusNonformat"/>
        <w:jc w:val="both"/>
      </w:pPr>
      <w:r>
        <w:t>подлежат  рассмотрению  в  судебном  порядке  в  соответствии с действующим</w:t>
      </w:r>
    </w:p>
    <w:p w:rsidR="00917B9C" w:rsidRDefault="00917B9C">
      <w:pPr>
        <w:pStyle w:val="ConsPlusNonformat"/>
        <w:jc w:val="both"/>
      </w:pPr>
      <w:r>
        <w:t>законодательством.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6-1. Форс-мажор.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6-1.1.   Стороны   не   несут   ответственность  за  неисполнение  либо</w:t>
      </w:r>
    </w:p>
    <w:p w:rsidR="00917B9C" w:rsidRDefault="00917B9C">
      <w:pPr>
        <w:pStyle w:val="ConsPlusNonformat"/>
        <w:jc w:val="both"/>
      </w:pPr>
      <w:r>
        <w:t>ненадлежащее   исполнение  обязательства  по  настоящему  Соглашению,  если</w:t>
      </w:r>
    </w:p>
    <w:p w:rsidR="00917B9C" w:rsidRDefault="00917B9C">
      <w:pPr>
        <w:pStyle w:val="ConsPlusNonformat"/>
        <w:jc w:val="both"/>
      </w:pPr>
      <w:r>
        <w:t>докажут,   что   это   произошло   вследствие   наступления   обстоятельств</w:t>
      </w:r>
    </w:p>
    <w:p w:rsidR="00917B9C" w:rsidRDefault="00917B9C">
      <w:pPr>
        <w:pStyle w:val="ConsPlusNonformat"/>
        <w:jc w:val="both"/>
      </w:pPr>
      <w:r>
        <w:t>непреодолимой  силы  (форс-мажора),  возникших  после заключения настоящего</w:t>
      </w:r>
    </w:p>
    <w:p w:rsidR="00917B9C" w:rsidRDefault="00917B9C">
      <w:pPr>
        <w:pStyle w:val="ConsPlusNonformat"/>
        <w:jc w:val="both"/>
      </w:pPr>
      <w:r>
        <w:t>Соглашения в результате событий чрезвычайного характера, которые Стороны не</w:t>
      </w:r>
    </w:p>
    <w:p w:rsidR="00917B9C" w:rsidRDefault="00917B9C">
      <w:pPr>
        <w:pStyle w:val="ConsPlusNonformat"/>
        <w:jc w:val="both"/>
      </w:pPr>
      <w:r>
        <w:t>могли   ни   предвидеть,  ни  предотвратить  разумными  мерами,  и  Стороны</w:t>
      </w:r>
    </w:p>
    <w:p w:rsidR="00917B9C" w:rsidRDefault="00917B9C">
      <w:pPr>
        <w:pStyle w:val="ConsPlusNonformat"/>
        <w:jc w:val="both"/>
      </w:pPr>
      <w:r>
        <w:t>предприняли все возможные и зависящие от них меры по надлежащему исполнению</w:t>
      </w:r>
    </w:p>
    <w:p w:rsidR="00917B9C" w:rsidRDefault="00917B9C">
      <w:pPr>
        <w:pStyle w:val="ConsPlusNonformat"/>
        <w:jc w:val="both"/>
      </w:pPr>
      <w:r>
        <w:t>своих обязанностей.</w:t>
      </w:r>
    </w:p>
    <w:p w:rsidR="00917B9C" w:rsidRDefault="00917B9C">
      <w:pPr>
        <w:pStyle w:val="ConsPlusNonformat"/>
        <w:jc w:val="both"/>
      </w:pPr>
      <w:r>
        <w:t xml:space="preserve">    6-1.2.   Под  форс-мажорными  обстоятельствами  Стороны  подразумевают:</w:t>
      </w:r>
    </w:p>
    <w:p w:rsidR="00917B9C" w:rsidRDefault="00917B9C">
      <w:pPr>
        <w:pStyle w:val="ConsPlusNonformat"/>
        <w:jc w:val="both"/>
      </w:pPr>
      <w:r>
        <w:t>стихийные  бедствия  (землетрясение,  наводнение,  ураган), пожар, массовые</w:t>
      </w:r>
    </w:p>
    <w:p w:rsidR="00917B9C" w:rsidRDefault="00917B9C">
      <w:pPr>
        <w:pStyle w:val="ConsPlusNonformat"/>
        <w:jc w:val="both"/>
      </w:pPr>
      <w:r>
        <w:t>заболевания  (эпидемии),  забастовки,  военные  действия,  террористические</w:t>
      </w:r>
    </w:p>
    <w:p w:rsidR="00917B9C" w:rsidRDefault="00917B9C">
      <w:pPr>
        <w:pStyle w:val="ConsPlusNonformat"/>
        <w:jc w:val="both"/>
      </w:pPr>
      <w:r>
        <w:t>акты,  диверсии,  ограничения  перевозок,  запретительные  меры государств,</w:t>
      </w:r>
    </w:p>
    <w:p w:rsidR="00917B9C" w:rsidRDefault="00917B9C">
      <w:pPr>
        <w:pStyle w:val="ConsPlusNonformat"/>
        <w:jc w:val="both"/>
      </w:pPr>
      <w:r>
        <w:t>запрет  торговых  операций,  в  том числе с отдельными странами, вследствие</w:t>
      </w:r>
    </w:p>
    <w:p w:rsidR="00917B9C" w:rsidRDefault="00917B9C">
      <w:pPr>
        <w:pStyle w:val="ConsPlusNonformat"/>
        <w:jc w:val="both"/>
      </w:pPr>
      <w:r>
        <w:t>принятия  международных  санкций  и  другие  не  зависящие  от  воли Сторон</w:t>
      </w:r>
    </w:p>
    <w:p w:rsidR="00917B9C" w:rsidRDefault="00917B9C">
      <w:pPr>
        <w:pStyle w:val="ConsPlusNonformat"/>
        <w:jc w:val="both"/>
      </w:pPr>
      <w:r>
        <w:t>обстоятельства.</w:t>
      </w:r>
    </w:p>
    <w:p w:rsidR="00917B9C" w:rsidRDefault="00917B9C">
      <w:pPr>
        <w:pStyle w:val="ConsPlusNonformat"/>
        <w:jc w:val="both"/>
      </w:pPr>
      <w:r>
        <w:t xml:space="preserve">    6-1.3.   О   наступлении  форс-мажорных  обстоятельств  Стороны  должны</w:t>
      </w:r>
    </w:p>
    <w:p w:rsidR="00917B9C" w:rsidRDefault="00917B9C">
      <w:pPr>
        <w:pStyle w:val="ConsPlusNonformat"/>
        <w:jc w:val="both"/>
      </w:pPr>
      <w:r>
        <w:t>уведомить друг друга в течение трех рабочих дней с момента их наступления.</w:t>
      </w:r>
    </w:p>
    <w:p w:rsidR="00917B9C" w:rsidRDefault="00917B9C">
      <w:pPr>
        <w:pStyle w:val="ConsPlusNonformat"/>
        <w:jc w:val="both"/>
      </w:pPr>
      <w:bookmarkStart w:id="46" w:name="P1068"/>
      <w:bookmarkEnd w:id="46"/>
      <w:r>
        <w:t xml:space="preserve">    6-1.4.  В  случае  возникновения  форс-мажорных  обстоятельств резидент</w:t>
      </w:r>
    </w:p>
    <w:p w:rsidR="00917B9C" w:rsidRDefault="00917B9C">
      <w:pPr>
        <w:pStyle w:val="ConsPlusNonformat"/>
        <w:jc w:val="both"/>
      </w:pPr>
      <w:r>
        <w:t>вправе  внести  изменения  в  настоящее  Соглашение,  в  том  числе в части</w:t>
      </w:r>
    </w:p>
    <w:p w:rsidR="00917B9C" w:rsidRDefault="00917B9C">
      <w:pPr>
        <w:pStyle w:val="ConsPlusNonformat"/>
        <w:jc w:val="both"/>
      </w:pPr>
      <w:r>
        <w:t>уменьшения значений целевых показателей эффективности, при этом минимальные</w:t>
      </w:r>
    </w:p>
    <w:p w:rsidR="00917B9C" w:rsidRDefault="00917B9C">
      <w:pPr>
        <w:pStyle w:val="ConsPlusNonformat"/>
        <w:jc w:val="both"/>
      </w:pPr>
      <w:r>
        <w:t>значения таких показателей в первый год реализации инвестиционного проекта,</w:t>
      </w:r>
    </w:p>
    <w:p w:rsidR="00917B9C" w:rsidRDefault="00917B9C">
      <w:pPr>
        <w:pStyle w:val="ConsPlusNonformat"/>
        <w:jc w:val="both"/>
      </w:pPr>
      <w:r>
        <w:t xml:space="preserve">установленные    </w:t>
      </w:r>
      <w:hyperlink r:id="rId81">
        <w:r>
          <w:rPr>
            <w:color w:val="0000FF"/>
          </w:rPr>
          <w:t>постановлением</w:t>
        </w:r>
      </w:hyperlink>
      <w:r>
        <w:t xml:space="preserve">    Правительства    Российской    Федерации</w:t>
      </w:r>
    </w:p>
    <w:p w:rsidR="00917B9C" w:rsidRDefault="00917B9C">
      <w:pPr>
        <w:pStyle w:val="ConsPlusNonformat"/>
        <w:jc w:val="both"/>
      </w:pPr>
      <w:r>
        <w:t>от  22.06.2015  N  614  "Об  особенностях  создания территорий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   развития    на    территориях    монопрофильных</w:t>
      </w:r>
    </w:p>
    <w:p w:rsidR="00917B9C" w:rsidRDefault="00917B9C">
      <w:pPr>
        <w:pStyle w:val="ConsPlusNonformat"/>
        <w:jc w:val="both"/>
      </w:pPr>
      <w:r>
        <w:t>муниципальных  образований Российской Федерации (моногородов)", должны быть</w:t>
      </w:r>
    </w:p>
    <w:p w:rsidR="00917B9C" w:rsidRDefault="00917B9C">
      <w:pPr>
        <w:pStyle w:val="ConsPlusNonformat"/>
        <w:jc w:val="both"/>
      </w:pPr>
      <w:r>
        <w:t>достигнуты,  если  иное  не  предусмотрено  нормативными  правовыми  актами</w:t>
      </w:r>
    </w:p>
    <w:p w:rsidR="00917B9C" w:rsidRDefault="00917B9C">
      <w:pPr>
        <w:pStyle w:val="ConsPlusNonformat"/>
        <w:jc w:val="both"/>
      </w:pPr>
      <w:r>
        <w:t>Российской Федерации и Кировской области.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7" w:name="P1079"/>
      <w:bookmarkEnd w:id="47"/>
      <w:r>
        <w:t xml:space="preserve">    6-2. Иные условия.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Пониженные  тарифы  страховых  взносов  не  распространяются на рабочие</w:t>
      </w:r>
    </w:p>
    <w:p w:rsidR="00917B9C" w:rsidRDefault="00917B9C">
      <w:pPr>
        <w:pStyle w:val="ConsPlusNonformat"/>
        <w:jc w:val="both"/>
      </w:pPr>
      <w:r>
        <w:t>места,  созданные  сверх  значения  целевого  показателя  "Количество новых</w:t>
      </w:r>
    </w:p>
    <w:p w:rsidR="00917B9C" w:rsidRDefault="00917B9C">
      <w:pPr>
        <w:pStyle w:val="ConsPlusNonformat"/>
        <w:jc w:val="both"/>
      </w:pPr>
      <w:r>
        <w:t>постоянных  рабочих мест, созданных в результате реализации инвестиционного</w:t>
      </w:r>
    </w:p>
    <w:p w:rsidR="00917B9C" w:rsidRDefault="00917B9C">
      <w:pPr>
        <w:pStyle w:val="ConsPlusNonformat"/>
        <w:jc w:val="both"/>
      </w:pPr>
      <w:r>
        <w:t>проекта",   указанного   нарастающим  итогом  в  последний  год  реализации</w:t>
      </w:r>
    </w:p>
    <w:p w:rsidR="00917B9C" w:rsidRDefault="00917B9C">
      <w:pPr>
        <w:pStyle w:val="ConsPlusNonformat"/>
        <w:jc w:val="both"/>
      </w:pPr>
      <w:r>
        <w:t>инвестиционного  проекта  (далее  - итоговое значение показателя по рабочим</w:t>
      </w:r>
    </w:p>
    <w:p w:rsidR="00917B9C" w:rsidRDefault="00917B9C">
      <w:pPr>
        <w:pStyle w:val="ConsPlusNonformat"/>
        <w:jc w:val="both"/>
      </w:pPr>
      <w:r>
        <w:t xml:space="preserve">местам)  в  соответствии  с  </w:t>
      </w:r>
      <w:hyperlink w:anchor="P1134">
        <w:r>
          <w:rPr>
            <w:color w:val="0000FF"/>
          </w:rPr>
          <w:t>приложением N 1</w:t>
        </w:r>
      </w:hyperlink>
      <w:r>
        <w:t>. Применение пониженных тарифов</w:t>
      </w:r>
    </w:p>
    <w:p w:rsidR="00917B9C" w:rsidRDefault="00917B9C">
      <w:pPr>
        <w:pStyle w:val="ConsPlusNonformat"/>
        <w:jc w:val="both"/>
      </w:pPr>
      <w:r>
        <w:t>страховых взносов к вновь созданным рабочим местам сверх итогового значения</w:t>
      </w:r>
    </w:p>
    <w:p w:rsidR="00917B9C" w:rsidRDefault="00917B9C">
      <w:pPr>
        <w:pStyle w:val="ConsPlusNonformat"/>
        <w:jc w:val="both"/>
      </w:pPr>
      <w:r>
        <w:t>показателя  по рабочим местам возможно только в случае внесения изменений в</w:t>
      </w:r>
    </w:p>
    <w:p w:rsidR="00917B9C" w:rsidRDefault="00917B9C">
      <w:pPr>
        <w:pStyle w:val="ConsPlusNonformat"/>
        <w:jc w:val="both"/>
      </w:pPr>
      <w:r>
        <w:t>Соглашение  в  части  увеличения  итогового  значения показателя по рабочим</w:t>
      </w:r>
    </w:p>
    <w:p w:rsidR="00917B9C" w:rsidRDefault="00917B9C">
      <w:pPr>
        <w:pStyle w:val="ConsPlusNonformat"/>
        <w:jc w:val="both"/>
      </w:pPr>
      <w:r>
        <w:t>местам   с   обязательным  обоснованием  целесообразности  и  необходимости</w:t>
      </w:r>
    </w:p>
    <w:p w:rsidR="00917B9C" w:rsidRDefault="00917B9C">
      <w:pPr>
        <w:pStyle w:val="ConsPlusNonformat"/>
        <w:jc w:val="both"/>
      </w:pPr>
      <w:r>
        <w:t xml:space="preserve">создания  таких  рабочих мест в порядке, предусмотренном </w:t>
      </w:r>
      <w:hyperlink w:anchor="P209">
        <w:r>
          <w:rPr>
            <w:color w:val="0000FF"/>
          </w:rPr>
          <w:t>пунктом 37</w:t>
        </w:r>
      </w:hyperlink>
      <w:r>
        <w:t xml:space="preserve"> Порядка</w:t>
      </w:r>
    </w:p>
    <w:p w:rsidR="00917B9C" w:rsidRDefault="00917B9C">
      <w:pPr>
        <w:pStyle w:val="ConsPlusNonformat"/>
        <w:jc w:val="both"/>
      </w:pPr>
      <w:r>
        <w:t>заключения  и  расторжения  соглашения  об  осуществлении  деятельности  на</w:t>
      </w:r>
    </w:p>
    <w:p w:rsidR="00917B9C" w:rsidRDefault="00917B9C">
      <w:pPr>
        <w:pStyle w:val="ConsPlusNonformat"/>
        <w:jc w:val="both"/>
      </w:pPr>
      <w:r>
        <w:t>территории  опережающего  социально-экономического развития, создаваемой на</w:t>
      </w:r>
    </w:p>
    <w:p w:rsidR="00917B9C" w:rsidRDefault="00917B9C">
      <w:pPr>
        <w:pStyle w:val="ConsPlusNonformat"/>
        <w:jc w:val="both"/>
      </w:pPr>
      <w:r>
        <w:t>территории    монопрофильного   муниципального   образования   (моногорода)</w:t>
      </w:r>
    </w:p>
    <w:p w:rsidR="00917B9C" w:rsidRDefault="00917B9C">
      <w:pPr>
        <w:pStyle w:val="ConsPlusNonformat"/>
        <w:jc w:val="both"/>
      </w:pPr>
      <w:r>
        <w:t>Кировской  области,  утвержденного  постановлением  Правительства Кировской</w:t>
      </w:r>
    </w:p>
    <w:p w:rsidR="00917B9C" w:rsidRDefault="00917B9C">
      <w:pPr>
        <w:pStyle w:val="ConsPlusNonformat"/>
        <w:jc w:val="both"/>
      </w:pPr>
      <w:r>
        <w:t>области  от  20.11.2017  N 76-П "Об обеспечении функционирования территории</w:t>
      </w:r>
    </w:p>
    <w:p w:rsidR="00917B9C" w:rsidRDefault="00917B9C">
      <w:pPr>
        <w:pStyle w:val="ConsPlusNonformat"/>
        <w:jc w:val="both"/>
      </w:pPr>
      <w:r>
        <w:t>опережающего     социально-экономического     развития     на    территории</w:t>
      </w:r>
    </w:p>
    <w:p w:rsidR="00917B9C" w:rsidRDefault="00917B9C">
      <w:pPr>
        <w:pStyle w:val="ConsPlusNonformat"/>
        <w:jc w:val="both"/>
      </w:pPr>
      <w:r>
        <w:t>монопрофильного муниципального образования (моногорода) Кировской области".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7. Заключительные положения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7.1.  Во  всем,  что  не  предусмотрено  настоящим Соглашением, Стороны</w:t>
      </w:r>
    </w:p>
    <w:p w:rsidR="00917B9C" w:rsidRDefault="00917B9C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917B9C" w:rsidRDefault="00917B9C">
      <w:pPr>
        <w:pStyle w:val="ConsPlusNonformat"/>
        <w:jc w:val="both"/>
      </w:pPr>
      <w:r>
        <w:t xml:space="preserve">    7.2.  Все  изменения и дополнения к настоящему Соглашению действительны</w:t>
      </w:r>
    </w:p>
    <w:p w:rsidR="00917B9C" w:rsidRDefault="00917B9C">
      <w:pPr>
        <w:pStyle w:val="ConsPlusNonformat"/>
        <w:jc w:val="both"/>
      </w:pPr>
      <w:r>
        <w:t>при  условии,  что  они  совершены  в письменном виде и подписаны Сторонами</w:t>
      </w:r>
    </w:p>
    <w:p w:rsidR="00917B9C" w:rsidRDefault="00917B9C">
      <w:pPr>
        <w:pStyle w:val="ConsPlusNonformat"/>
        <w:jc w:val="both"/>
      </w:pPr>
      <w:r>
        <w:t>Соглашения.</w:t>
      </w:r>
    </w:p>
    <w:p w:rsidR="00917B9C" w:rsidRDefault="00917B9C">
      <w:pPr>
        <w:pStyle w:val="ConsPlusNonformat"/>
        <w:jc w:val="both"/>
      </w:pPr>
      <w:r>
        <w:t xml:space="preserve">    7.3. Все уведомления и сообщения должны направляться в письменном виде.</w:t>
      </w:r>
    </w:p>
    <w:p w:rsidR="00917B9C" w:rsidRDefault="00917B9C">
      <w:pPr>
        <w:pStyle w:val="ConsPlusNonformat"/>
        <w:jc w:val="both"/>
      </w:pPr>
      <w:r>
        <w:t>Уведомления   и   сообщения  считаются  полученными  резидентом  надлежащим</w:t>
      </w:r>
    </w:p>
    <w:p w:rsidR="00917B9C" w:rsidRDefault="00917B9C">
      <w:pPr>
        <w:pStyle w:val="ConsPlusNonformat"/>
        <w:jc w:val="both"/>
      </w:pPr>
      <w:r>
        <w:t>образом,  если  они  направлены  заказным  письмом  по адресу, указанному в</w:t>
      </w:r>
    </w:p>
    <w:p w:rsidR="00917B9C" w:rsidRDefault="00917B9C">
      <w:pPr>
        <w:pStyle w:val="ConsPlusNonformat"/>
        <w:jc w:val="both"/>
      </w:pPr>
      <w:r>
        <w:t>Едином государственном реестре юридических лиц (далее - юридический адрес),</w:t>
      </w:r>
    </w:p>
    <w:p w:rsidR="00917B9C" w:rsidRDefault="00917B9C">
      <w:pPr>
        <w:pStyle w:val="ConsPlusNonformat"/>
        <w:jc w:val="both"/>
      </w:pPr>
      <w:r>
        <w:t>или доставлены лично уполномоченному лицу резидента под подпись.</w:t>
      </w:r>
    </w:p>
    <w:p w:rsidR="00917B9C" w:rsidRDefault="00917B9C">
      <w:pPr>
        <w:pStyle w:val="ConsPlusNonformat"/>
        <w:jc w:val="both"/>
      </w:pPr>
      <w:r>
        <w:t xml:space="preserve">    Письмо,  направленное  по  юридическому  адресу  резидента,  признается</w:t>
      </w:r>
    </w:p>
    <w:p w:rsidR="00917B9C" w:rsidRDefault="00917B9C">
      <w:pPr>
        <w:pStyle w:val="ConsPlusNonformat"/>
        <w:jc w:val="both"/>
      </w:pPr>
      <w:r>
        <w:t>полученным  резидентом  по  истечении  шести  рабочих  дней с даты отправки</w:t>
      </w:r>
    </w:p>
    <w:p w:rsidR="00917B9C" w:rsidRDefault="00917B9C">
      <w:pPr>
        <w:pStyle w:val="ConsPlusNonformat"/>
        <w:jc w:val="both"/>
      </w:pPr>
      <w:r>
        <w:t>письма.</w:t>
      </w:r>
    </w:p>
    <w:p w:rsidR="00917B9C" w:rsidRDefault="00917B9C">
      <w:pPr>
        <w:pStyle w:val="ConsPlusNonformat"/>
        <w:jc w:val="both"/>
      </w:pPr>
      <w:r>
        <w:t xml:space="preserve">    7.4.  Соглашение  составлено  в  трех  экземплярах,  имеющих одинаковую</w:t>
      </w:r>
    </w:p>
    <w:p w:rsidR="00917B9C" w:rsidRDefault="00917B9C">
      <w:pPr>
        <w:pStyle w:val="ConsPlusNonformat"/>
        <w:jc w:val="both"/>
      </w:pPr>
      <w:r>
        <w:t>юридическую силу, по одному для каждой из Сторон.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8. Реквизиты и подписи Сторон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 Министерство               Администрация               Резидент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______________________      _____________________     _____________________</w:t>
      </w:r>
    </w:p>
    <w:p w:rsidR="00917B9C" w:rsidRDefault="00917B9C">
      <w:pPr>
        <w:pStyle w:val="ConsPlusNonformat"/>
        <w:jc w:val="both"/>
      </w:pPr>
      <w:r>
        <w:t>/__________/_________/      /_________/_________/     /_________/_________/</w:t>
      </w:r>
    </w:p>
    <w:p w:rsidR="00917B9C" w:rsidRDefault="00917B9C">
      <w:pPr>
        <w:pStyle w:val="ConsPlusNonformat"/>
        <w:jc w:val="both"/>
      </w:pPr>
      <w:r>
        <w:t xml:space="preserve">         М.П.                       М.П.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(при наличии печати)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"__" _________ 20__ г.      "__" _________ 20__ г.    "__" ________ 20__ г.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1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8" w:name="P1134"/>
      <w:bookmarkEnd w:id="48"/>
      <w:r>
        <w:t xml:space="preserve">                            ЦЕЛЕВЫЕ ПОКАЗАТЕЛИ</w:t>
      </w:r>
    </w:p>
    <w:p w:rsidR="00917B9C" w:rsidRDefault="00917B9C">
      <w:pPr>
        <w:pStyle w:val="ConsPlusNonformat"/>
        <w:jc w:val="both"/>
      </w:pPr>
      <w:r>
        <w:t xml:space="preserve">                          инвестиционного проекта</w:t>
      </w:r>
    </w:p>
    <w:p w:rsidR="00917B9C" w:rsidRDefault="00917B9C">
      <w:pPr>
        <w:pStyle w:val="ConsPlusNonformat"/>
        <w:jc w:val="both"/>
      </w:pPr>
      <w:r>
        <w:t xml:space="preserve">                         _________________________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3288"/>
        <w:gridCol w:w="1474"/>
        <w:gridCol w:w="624"/>
      </w:tblGrid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  <w:jc w:val="center"/>
            </w:pPr>
            <w:r>
              <w:t>Первый хронологический год после включения резидента в реестр резидентов территории опережающего социально-экономического развития</w:t>
            </w:r>
          </w:p>
        </w:tc>
        <w:tc>
          <w:tcPr>
            <w:tcW w:w="1474" w:type="dxa"/>
          </w:tcPr>
          <w:p w:rsidR="00917B9C" w:rsidRDefault="00917B9C">
            <w:pPr>
              <w:pStyle w:val="ConsPlusNormal"/>
              <w:jc w:val="center"/>
            </w:pPr>
            <w:r>
              <w:t>Второй календарный год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67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28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7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Министерство               Администрация               Резидент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______________________      _____________________     _____________________</w:t>
      </w:r>
    </w:p>
    <w:p w:rsidR="00917B9C" w:rsidRDefault="00917B9C">
      <w:pPr>
        <w:pStyle w:val="ConsPlusNonformat"/>
        <w:jc w:val="both"/>
      </w:pPr>
      <w:r>
        <w:t>/__________/_________/      /_________/_________/     /_________/_________/</w:t>
      </w:r>
    </w:p>
    <w:p w:rsidR="00917B9C" w:rsidRDefault="00917B9C">
      <w:pPr>
        <w:pStyle w:val="ConsPlusNonformat"/>
        <w:jc w:val="both"/>
      </w:pPr>
      <w:r>
        <w:t xml:space="preserve">         М.П.                       М.П.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(при наличии печати)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>"__" _________ 20__ г.      "__" _________ 20__ г.    "__" ________ 20__ г.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49" w:name="P1178"/>
      <w:bookmarkEnd w:id="49"/>
      <w:r>
        <w:t xml:space="preserve">                           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о выполнении соглашения об осуществлении деятельности</w:t>
      </w:r>
    </w:p>
    <w:p w:rsidR="00917B9C" w:rsidRDefault="00917B9C">
      <w:pPr>
        <w:pStyle w:val="ConsPlusNonformat"/>
        <w:jc w:val="both"/>
      </w:pPr>
      <w:r>
        <w:t xml:space="preserve">            на территории опережающего социально-экономического</w:t>
      </w:r>
    </w:p>
    <w:p w:rsidR="00917B9C" w:rsidRDefault="00917B9C">
      <w:pPr>
        <w:pStyle w:val="ConsPlusNonformat"/>
        <w:jc w:val="both"/>
      </w:pPr>
      <w:r>
        <w:t xml:space="preserve">         развития по итогам первого года после включения резидента</w:t>
      </w:r>
    </w:p>
    <w:p w:rsidR="00917B9C" w:rsidRDefault="00917B9C">
      <w:pPr>
        <w:pStyle w:val="ConsPlusNonformat"/>
        <w:jc w:val="both"/>
      </w:pPr>
      <w:r>
        <w:t xml:space="preserve">                в реестр резидентов территорий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"_________________________________________________"</w:t>
      </w:r>
    </w:p>
    <w:p w:rsidR="00917B9C" w:rsidRDefault="00917B9C">
      <w:pPr>
        <w:pStyle w:val="ConsPlusNonformat"/>
        <w:jc w:val="both"/>
      </w:pPr>
      <w:r>
        <w:t xml:space="preserve">                   (наименование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социально-экономического развития)</w:t>
      </w:r>
    </w:p>
    <w:p w:rsidR="00917B9C" w:rsidRDefault="00917B9C">
      <w:pPr>
        <w:pStyle w:val="ConsPlusNonformat"/>
        <w:jc w:val="both"/>
      </w:pPr>
      <w:r>
        <w:t xml:space="preserve">                ___________________________________________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(наименование резидента)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r>
        <w:t xml:space="preserve">    1. Наименование инвестиционного проекта</w:t>
      </w:r>
    </w:p>
    <w:p w:rsidR="00917B9C" w:rsidRDefault="00917B9C">
      <w:pPr>
        <w:pStyle w:val="ConsPlusNonformat"/>
        <w:jc w:val="both"/>
      </w:pPr>
      <w:r>
        <w:t>___________________________________________________________________________</w:t>
      </w:r>
    </w:p>
    <w:p w:rsidR="00917B9C" w:rsidRDefault="00917B9C">
      <w:pPr>
        <w:pStyle w:val="ConsPlusNonformat"/>
        <w:jc w:val="both"/>
      </w:pPr>
      <w:r>
        <w:t>___________________________________________________________________________</w:t>
      </w:r>
    </w:p>
    <w:p w:rsidR="00917B9C" w:rsidRDefault="00917B9C">
      <w:pPr>
        <w:pStyle w:val="ConsPlusNonformat"/>
        <w:jc w:val="both"/>
      </w:pPr>
      <w:r>
        <w:t xml:space="preserve">    2.   Дата   включения   в  реестр  резидентов  территории  опережающего</w:t>
      </w:r>
    </w:p>
    <w:p w:rsidR="00917B9C" w:rsidRDefault="00917B9C">
      <w:pPr>
        <w:pStyle w:val="ConsPlusNonformat"/>
        <w:jc w:val="both"/>
      </w:pPr>
      <w:r>
        <w:t>социально-экономического развития ____________________.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09"/>
        <w:gridCol w:w="1417"/>
        <w:gridCol w:w="1417"/>
        <w:gridCol w:w="1417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План (всего по проекту)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Факт (на отчетную дату)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  <w:jc w:val="center"/>
            </w:pPr>
            <w:r>
              <w:t>Процент исполнения</w:t>
            </w: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41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(при наличии печати)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3</w:t>
      </w:r>
    </w:p>
    <w:p w:rsidR="00917B9C" w:rsidRDefault="00917B9C">
      <w:pPr>
        <w:pStyle w:val="ConsPlusNormal"/>
        <w:jc w:val="right"/>
      </w:pPr>
      <w:r>
        <w:t>к Соглашению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24"/>
        <w:gridCol w:w="416"/>
        <w:gridCol w:w="2041"/>
        <w:gridCol w:w="2891"/>
      </w:tblGrid>
      <w:tr w:rsidR="00917B9C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50" w:name="P1232"/>
            <w:bookmarkEnd w:id="50"/>
            <w:r>
              <w:t>ОТЧЕТНАЯ ИНФОРМАЦИЯ</w:t>
            </w:r>
          </w:p>
          <w:p w:rsidR="00917B9C" w:rsidRDefault="00917B9C">
            <w:pPr>
              <w:pStyle w:val="ConsPlusNormal"/>
              <w:jc w:val="center"/>
            </w:pPr>
            <w:r>
              <w:t>о выполнении соглашения об осуществлении деятельности</w:t>
            </w:r>
          </w:p>
          <w:p w:rsidR="00917B9C" w:rsidRDefault="00917B9C">
            <w:pPr>
              <w:pStyle w:val="ConsPlusNormal"/>
              <w:jc w:val="center"/>
            </w:pPr>
            <w:r>
              <w:t>на территории опережающего социально-экономического развития</w:t>
            </w:r>
          </w:p>
          <w:p w:rsidR="00917B9C" w:rsidRDefault="00917B9C">
            <w:pPr>
              <w:pStyle w:val="ConsPlusNormal"/>
              <w:jc w:val="center"/>
            </w:pPr>
            <w:r>
              <w:t>"_________________________________________________"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территории опережающего</w:t>
            </w:r>
          </w:p>
          <w:p w:rsidR="00917B9C" w:rsidRDefault="00917B9C">
            <w:pPr>
              <w:pStyle w:val="ConsPlusNormal"/>
              <w:jc w:val="center"/>
            </w:pPr>
            <w:r>
              <w:t>социально-экономического развития)</w:t>
            </w:r>
          </w:p>
          <w:p w:rsidR="00917B9C" w:rsidRDefault="00917B9C">
            <w:pPr>
              <w:pStyle w:val="ConsPlusNormal"/>
              <w:jc w:val="center"/>
            </w:pPr>
            <w:r>
              <w:t>___________________________________________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резидента)</w:t>
            </w:r>
          </w:p>
        </w:tc>
      </w:tr>
      <w:tr w:rsidR="00917B9C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(отчетный год)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ind w:firstLine="283"/>
              <w:jc w:val="both"/>
            </w:pPr>
            <w:r>
              <w:t>1. Наименование инвестиционного проекта</w:t>
            </w:r>
          </w:p>
          <w:p w:rsidR="00917B9C" w:rsidRDefault="00917B9C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2. В результате реализации инвестиционного проекта предусмотрено: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создание ____ новых рабочих мест;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вложение _____ млн. рублей инвестиций;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осуществление ______ млн. рублей капитальных вложений;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получение выручки (с НДС) от продажи товаров, работ, услуг в размере _____ млн. рублей.</w:t>
            </w:r>
          </w:p>
          <w:p w:rsidR="00917B9C" w:rsidRDefault="00917B9C">
            <w:pPr>
              <w:pStyle w:val="ConsPlusNormal"/>
              <w:ind w:firstLine="283"/>
              <w:jc w:val="both"/>
            </w:pPr>
            <w:r>
              <w:t>3. Дата включения в реестр резидентов территории опережающего социально-экономического развития ______________________.</w:t>
            </w: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3175"/>
        <w:gridCol w:w="1247"/>
        <w:gridCol w:w="1247"/>
      </w:tblGrid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175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2494" w:type="dxa"/>
            <w:gridSpan w:val="2"/>
          </w:tcPr>
          <w:p w:rsidR="00917B9C" w:rsidRDefault="00917B9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вновь созданных постоянных рабочих мест, единиц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Средняя заработная плата,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с начала отчетного года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(с НДС) от продажи товаров, работ, услуг,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Чистая прибыль, млн.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Страховые взносы, тыс.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78" w:type="dxa"/>
          </w:tcPr>
          <w:p w:rsidR="00917B9C" w:rsidRDefault="00917B9C">
            <w:pPr>
              <w:pStyle w:val="ConsPlusNormal"/>
            </w:pPr>
            <w:r>
              <w:t>Налоговые отчисления, тыс. рублей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прибыль, зачисления в федеральный бюджет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прибыль, зачисления в региональный бюджет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Земельный налог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Прочие налоги (указать)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  <w:vMerge w:val="restart"/>
          </w:tcPr>
          <w:p w:rsidR="00917B9C" w:rsidRDefault="00917B9C">
            <w:pPr>
              <w:pStyle w:val="ConsPlusNormal"/>
            </w:pPr>
            <w:r>
              <w:t>Иные платежи в бюджет и внебюджетные фонды (указать)</w:t>
            </w: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за отчетный период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за отчетный период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отчисления с начала реализации инвестиционного проекта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62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277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175" w:type="dxa"/>
          </w:tcPr>
          <w:p w:rsidR="00917B9C" w:rsidRDefault="00917B9C">
            <w:pPr>
              <w:pStyle w:val="ConsPlusNormal"/>
              <w:jc w:val="center"/>
            </w:pPr>
            <w:r>
              <w:t>использованные с начала реализации инвестиционного проекта преференции</w:t>
            </w: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4"/>
        <w:gridCol w:w="1409"/>
        <w:gridCol w:w="1408"/>
        <w:gridCol w:w="1590"/>
        <w:gridCol w:w="1365"/>
        <w:gridCol w:w="1575"/>
      </w:tblGrid>
      <w:tr w:rsidR="00917B9C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  <w:r>
              <w:t>Руководитель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</w:t>
            </w:r>
          </w:p>
          <w:p w:rsidR="00917B9C" w:rsidRDefault="00917B9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 /</w:t>
            </w:r>
          </w:p>
          <w:p w:rsidR="00917B9C" w:rsidRDefault="00917B9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both"/>
            </w:pPr>
            <w:r>
              <w:t>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(Ф.И.О.)</w:t>
            </w:r>
          </w:p>
        </w:tc>
      </w:tr>
      <w:tr w:rsidR="00917B9C">
        <w:tc>
          <w:tcPr>
            <w:tcW w:w="4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М.П.</w:t>
            </w:r>
          </w:p>
          <w:p w:rsidR="00917B9C" w:rsidRDefault="00917B9C">
            <w:pPr>
              <w:pStyle w:val="ConsPlusNormal"/>
              <w:jc w:val="center"/>
            </w:pPr>
            <w:r>
              <w:t>(при наличии печати)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Приложение N 4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               к Соглашению</w:t>
      </w:r>
    </w:p>
    <w:p w:rsidR="00917B9C" w:rsidRDefault="00917B9C">
      <w:pPr>
        <w:pStyle w:val="ConsPlusNonformat"/>
        <w:jc w:val="both"/>
      </w:pPr>
    </w:p>
    <w:p w:rsidR="00917B9C" w:rsidRDefault="00917B9C">
      <w:pPr>
        <w:pStyle w:val="ConsPlusNonformat"/>
        <w:jc w:val="both"/>
      </w:pPr>
      <w:bookmarkStart w:id="51" w:name="P1459"/>
      <w:bookmarkEnd w:id="51"/>
      <w:r>
        <w:t xml:space="preserve">                           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о достижении значений целевых показателей реализации</w:t>
      </w:r>
    </w:p>
    <w:p w:rsidR="00917B9C" w:rsidRDefault="00917B9C">
      <w:pPr>
        <w:pStyle w:val="ConsPlusNonformat"/>
        <w:jc w:val="both"/>
      </w:pPr>
      <w:r>
        <w:t xml:space="preserve">                     _________________________________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(наименование организации)</w:t>
      </w:r>
    </w:p>
    <w:p w:rsidR="00917B9C" w:rsidRDefault="00917B9C">
      <w:pPr>
        <w:pStyle w:val="ConsPlusNonformat"/>
        <w:jc w:val="both"/>
      </w:pPr>
      <w:r>
        <w:t xml:space="preserve">          инвестиционного проекта _______________________________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     (наименование инвестиционного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проекта)</w:t>
      </w:r>
    </w:p>
    <w:p w:rsidR="00917B9C" w:rsidRDefault="00917B9C">
      <w:pPr>
        <w:pStyle w:val="ConsPlusNonformat"/>
        <w:jc w:val="both"/>
      </w:pPr>
      <w:r>
        <w:t xml:space="preserve">                          за 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(отчетный период)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57"/>
        <w:gridCol w:w="1039"/>
        <w:gridCol w:w="1039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nformat"/>
        <w:jc w:val="both"/>
      </w:pPr>
      <w:r>
        <w:t xml:space="preserve">                                              М.П.</w:t>
      </w:r>
    </w:p>
    <w:p w:rsidR="00917B9C" w:rsidRDefault="00917B9C">
      <w:pPr>
        <w:pStyle w:val="ConsPlusNonformat"/>
        <w:jc w:val="both"/>
      </w:pPr>
      <w:r>
        <w:t xml:space="preserve">                                      (при наличии печати)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1"/>
      </w:pPr>
      <w:r>
        <w:t>Приложение N 5</w:t>
      </w:r>
    </w:p>
    <w:p w:rsidR="00917B9C" w:rsidRDefault="00917B9C">
      <w:pPr>
        <w:pStyle w:val="ConsPlusNormal"/>
        <w:jc w:val="right"/>
      </w:pPr>
      <w:r>
        <w:t>к Соглашению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sectPr w:rsidR="00917B9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498"/>
        <w:gridCol w:w="465"/>
        <w:gridCol w:w="2654"/>
        <w:gridCol w:w="2340"/>
        <w:gridCol w:w="1984"/>
      </w:tblGrid>
      <w:tr w:rsidR="00917B9C">
        <w:tc>
          <w:tcPr>
            <w:tcW w:w="11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bookmarkStart w:id="52" w:name="P1517"/>
            <w:bookmarkEnd w:id="52"/>
            <w:r>
              <w:t>ОТЧЕТНАЯ ИНФОРМАЦИЯ</w:t>
            </w:r>
          </w:p>
          <w:p w:rsidR="00917B9C" w:rsidRDefault="00917B9C">
            <w:pPr>
              <w:pStyle w:val="ConsPlusNormal"/>
              <w:jc w:val="center"/>
            </w:pPr>
            <w:r>
              <w:t>о реализации плана-графика</w:t>
            </w:r>
          </w:p>
        </w:tc>
      </w:tr>
      <w:tr w:rsidR="00917B9C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инвестиционного проекта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инвестиционного проекта)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11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17B9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right"/>
            </w:pPr>
            <w:r>
              <w:t>за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  <w:jc w:val="center"/>
            </w:pPr>
            <w:r>
              <w:t>_______________________</w:t>
            </w:r>
          </w:p>
          <w:p w:rsidR="00917B9C" w:rsidRDefault="00917B9C">
            <w:pPr>
              <w:pStyle w:val="ConsPlusNormal"/>
              <w:jc w:val="center"/>
            </w:pPr>
            <w:r>
              <w:t>(отчетный период)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1928"/>
        <w:gridCol w:w="680"/>
        <w:gridCol w:w="680"/>
        <w:gridCol w:w="680"/>
        <w:gridCol w:w="624"/>
        <w:gridCol w:w="850"/>
        <w:gridCol w:w="510"/>
        <w:gridCol w:w="737"/>
        <w:gridCol w:w="680"/>
        <w:gridCol w:w="680"/>
        <w:gridCol w:w="680"/>
        <w:gridCol w:w="850"/>
        <w:gridCol w:w="1247"/>
      </w:tblGrid>
      <w:tr w:rsidR="00917B9C">
        <w:tc>
          <w:tcPr>
            <w:tcW w:w="514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Направление инвестирования, наименование объекта капитальных вложений</w:t>
            </w:r>
          </w:p>
        </w:tc>
        <w:tc>
          <w:tcPr>
            <w:tcW w:w="8898" w:type="dxa"/>
            <w:gridSpan w:val="12"/>
          </w:tcPr>
          <w:p w:rsidR="00917B9C" w:rsidRDefault="00917B9C">
            <w:pPr>
              <w:pStyle w:val="ConsPlusNormal"/>
              <w:jc w:val="center"/>
            </w:pPr>
            <w:r>
              <w:t>Объем инвестиций, тыс. рублей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3514" w:type="dxa"/>
            <w:gridSpan w:val="5"/>
          </w:tcPr>
          <w:p w:rsidR="00917B9C" w:rsidRDefault="00917B9C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627" w:type="dxa"/>
            <w:gridSpan w:val="5"/>
          </w:tcPr>
          <w:p w:rsidR="00917B9C" w:rsidRDefault="00917B9C">
            <w:pPr>
              <w:pStyle w:val="ConsPlusNormal"/>
              <w:jc w:val="center"/>
            </w:pPr>
            <w:proofErr w:type="spellStart"/>
            <w:r>
              <w:t>n-й</w:t>
            </w:r>
            <w:proofErr w:type="spellEnd"/>
            <w:r>
              <w:t xml:space="preserve"> год</w:t>
            </w:r>
          </w:p>
        </w:tc>
        <w:tc>
          <w:tcPr>
            <w:tcW w:w="1247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Всего</w:t>
            </w:r>
          </w:p>
        </w:tc>
      </w:tr>
      <w:tr w:rsidR="00917B9C">
        <w:tc>
          <w:tcPr>
            <w:tcW w:w="514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24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80" w:type="dxa"/>
          </w:tcPr>
          <w:p w:rsidR="00917B9C" w:rsidRDefault="00917B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917B9C" w:rsidRDefault="00917B9C">
            <w:pPr>
              <w:pStyle w:val="ConsPlusNormal"/>
              <w:jc w:val="center"/>
            </w:pPr>
            <w:r>
              <w:t>Итого за год</w:t>
            </w:r>
          </w:p>
        </w:tc>
        <w:tc>
          <w:tcPr>
            <w:tcW w:w="1247" w:type="dxa"/>
            <w:vMerge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928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24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51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737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68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850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247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sectPr w:rsidR="00917B9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ind w:firstLine="540"/>
        <w:jc w:val="both"/>
      </w:pPr>
      <w:r>
        <w:t>Примечание. При оформлении поквартального плана-графика реализации инвестиционного проекта ячейка таблицы, которая соответствует периоду ввода в эксплуатацию объекта, отмечается штриховкой.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  <w:outlineLvl w:val="0"/>
      </w:pPr>
      <w:r>
        <w:t>Приложение N 3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right"/>
      </w:pPr>
      <w:r>
        <w:t>Утверждена</w:t>
      </w:r>
    </w:p>
    <w:p w:rsidR="00917B9C" w:rsidRDefault="00917B9C">
      <w:pPr>
        <w:pStyle w:val="ConsPlusNormal"/>
        <w:jc w:val="right"/>
      </w:pPr>
      <w:r>
        <w:t>постановлением</w:t>
      </w:r>
    </w:p>
    <w:p w:rsidR="00917B9C" w:rsidRDefault="00917B9C">
      <w:pPr>
        <w:pStyle w:val="ConsPlusNormal"/>
        <w:jc w:val="right"/>
      </w:pPr>
      <w:r>
        <w:t>Правительства Кировской области</w:t>
      </w:r>
    </w:p>
    <w:p w:rsidR="00917B9C" w:rsidRDefault="00917B9C">
      <w:pPr>
        <w:pStyle w:val="ConsPlusNormal"/>
        <w:jc w:val="right"/>
      </w:pPr>
      <w:r>
        <w:t>от 20 ноября 2017 г. N 76-П</w:t>
      </w:r>
    </w:p>
    <w:p w:rsidR="00917B9C" w:rsidRDefault="00917B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17B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917B9C" w:rsidRDefault="00917B9C">
            <w:pPr>
              <w:pStyle w:val="ConsPlusNormal"/>
              <w:jc w:val="center"/>
            </w:pPr>
            <w:r>
              <w:rPr>
                <w:color w:val="392C69"/>
              </w:rPr>
              <w:t>от 20.09.2019 N 488-П)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center"/>
      </w:pPr>
      <w:bookmarkStart w:id="53" w:name="P1608"/>
      <w:bookmarkEnd w:id="53"/>
      <w:r>
        <w:t>ФОРМА</w:t>
      </w:r>
    </w:p>
    <w:p w:rsidR="00917B9C" w:rsidRDefault="00917B9C">
      <w:pPr>
        <w:pStyle w:val="ConsPlusNormal"/>
        <w:jc w:val="center"/>
      </w:pPr>
      <w:r>
        <w:t>сводной отчетной информации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 xml:space="preserve">                        СВОДНАЯ ОТЧЕТНАЯ ИНФОРМАЦИЯ</w:t>
      </w:r>
    </w:p>
    <w:p w:rsidR="00917B9C" w:rsidRDefault="00917B9C">
      <w:pPr>
        <w:pStyle w:val="ConsPlusNonformat"/>
        <w:jc w:val="both"/>
      </w:pPr>
      <w:r>
        <w:t xml:space="preserve">              о достижении значений показателей эффективности</w:t>
      </w:r>
    </w:p>
    <w:p w:rsidR="00917B9C" w:rsidRDefault="00917B9C">
      <w:pPr>
        <w:pStyle w:val="ConsPlusNonformat"/>
        <w:jc w:val="both"/>
      </w:pPr>
      <w:r>
        <w:t xml:space="preserve">                 функционирования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917B9C" w:rsidRDefault="00917B9C">
      <w:pPr>
        <w:pStyle w:val="ConsPlusNonformat"/>
        <w:jc w:val="both"/>
      </w:pPr>
      <w:r>
        <w:t xml:space="preserve">            "_________________________________________________"</w:t>
      </w:r>
    </w:p>
    <w:p w:rsidR="00917B9C" w:rsidRDefault="00917B9C">
      <w:pPr>
        <w:pStyle w:val="ConsPlusNonformat"/>
        <w:jc w:val="both"/>
      </w:pPr>
      <w:r>
        <w:t xml:space="preserve">                   (наименование территории опережающего</w:t>
      </w:r>
    </w:p>
    <w:p w:rsidR="00917B9C" w:rsidRDefault="00917B9C">
      <w:pPr>
        <w:pStyle w:val="ConsPlusNonformat"/>
        <w:jc w:val="both"/>
      </w:pPr>
      <w:r>
        <w:t xml:space="preserve">                    социально-экономического развития)</w:t>
      </w:r>
    </w:p>
    <w:p w:rsidR="00917B9C" w:rsidRDefault="00917B9C">
      <w:pPr>
        <w:pStyle w:val="ConsPlusNonformat"/>
        <w:jc w:val="both"/>
      </w:pPr>
      <w:r>
        <w:t xml:space="preserve">                          за ___________________</w:t>
      </w:r>
    </w:p>
    <w:p w:rsidR="00917B9C" w:rsidRDefault="00917B9C">
      <w:pPr>
        <w:pStyle w:val="ConsPlusNonformat"/>
        <w:jc w:val="both"/>
      </w:pPr>
      <w:r>
        <w:t xml:space="preserve">                              (отчетный период)</w:t>
      </w:r>
    </w:p>
    <w:p w:rsidR="00917B9C" w:rsidRDefault="0091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57"/>
        <w:gridCol w:w="1039"/>
        <w:gridCol w:w="1039"/>
      </w:tblGrid>
      <w:tr w:rsidR="00917B9C">
        <w:tc>
          <w:tcPr>
            <w:tcW w:w="510" w:type="dxa"/>
          </w:tcPr>
          <w:p w:rsidR="00917B9C" w:rsidRDefault="00917B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917B9C" w:rsidRDefault="00917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Период формирования показателя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  <w:jc w:val="center"/>
            </w:pPr>
            <w:r>
              <w:t>Факт</w:t>
            </w: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 w:val="restart"/>
          </w:tcPr>
          <w:p w:rsidR="00917B9C" w:rsidRDefault="00917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vMerge w:val="restart"/>
          </w:tcPr>
          <w:p w:rsidR="00917B9C" w:rsidRDefault="00917B9C">
            <w:pPr>
              <w:pStyle w:val="ConsPlusNormal"/>
            </w:pPr>
            <w:r>
              <w:t>Количество резидентов, единиц</w:t>
            </w: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  <w:tr w:rsidR="00917B9C">
        <w:tc>
          <w:tcPr>
            <w:tcW w:w="510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4706" w:type="dxa"/>
            <w:vMerge/>
          </w:tcPr>
          <w:p w:rsidR="00917B9C" w:rsidRDefault="00917B9C">
            <w:pPr>
              <w:pStyle w:val="ConsPlusNormal"/>
            </w:pPr>
          </w:p>
        </w:tc>
        <w:tc>
          <w:tcPr>
            <w:tcW w:w="1757" w:type="dxa"/>
          </w:tcPr>
          <w:p w:rsidR="00917B9C" w:rsidRDefault="00917B9C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  <w:tc>
          <w:tcPr>
            <w:tcW w:w="1039" w:type="dxa"/>
          </w:tcPr>
          <w:p w:rsidR="00917B9C" w:rsidRDefault="00917B9C">
            <w:pPr>
              <w:pStyle w:val="ConsPlusNormal"/>
            </w:pPr>
          </w:p>
        </w:tc>
      </w:tr>
    </w:tbl>
    <w:p w:rsidR="00917B9C" w:rsidRDefault="00917B9C">
      <w:pPr>
        <w:pStyle w:val="ConsPlusNormal"/>
        <w:jc w:val="both"/>
      </w:pPr>
    </w:p>
    <w:p w:rsidR="00917B9C" w:rsidRDefault="00917B9C">
      <w:pPr>
        <w:pStyle w:val="ConsPlusNonformat"/>
        <w:jc w:val="both"/>
      </w:pPr>
      <w:r>
        <w:t>Руководитель ________________ _________________/___________________________</w:t>
      </w:r>
    </w:p>
    <w:p w:rsidR="00917B9C" w:rsidRDefault="00917B9C">
      <w:pPr>
        <w:pStyle w:val="ConsPlusNonformat"/>
        <w:jc w:val="both"/>
      </w:pPr>
      <w:r>
        <w:t xml:space="preserve">                  (дата)          (подпись)              (Ф.И.О.)</w:t>
      </w: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jc w:val="both"/>
      </w:pPr>
    </w:p>
    <w:p w:rsidR="00917B9C" w:rsidRDefault="00917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F96" w:rsidRDefault="00E87F96"/>
    <w:sectPr w:rsidR="00E87F96" w:rsidSect="0011124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917B9C"/>
    <w:rsid w:val="006256CF"/>
    <w:rsid w:val="00917B9C"/>
    <w:rsid w:val="00DF430F"/>
    <w:rsid w:val="00E87F96"/>
    <w:rsid w:val="00FC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77D36D247F526C7BD4A9D0C6E349AF034DDFDA2594DEF482FEA48C2778FB74FF0B5858729364E1BD166FF37DC27599C637A7997B6BB8A499A34582uBzDM" TargetMode="External"/><Relationship Id="rId18" Type="http://schemas.openxmlformats.org/officeDocument/2006/relationships/hyperlink" Target="consultantplus://offline/ref=7477D36D247F526C7BD4A9D0C6E349AF034DDFDA2594DEF482FEA48C2778FB74FF0B5858729364E1BD166FF37DC27599C637A7997B6BB8A499A34582uBzDM" TargetMode="External"/><Relationship Id="rId26" Type="http://schemas.openxmlformats.org/officeDocument/2006/relationships/hyperlink" Target="consultantplus://offline/ref=7477D36D247F526C7BD4A9D0C6E349AF034DDFDA2594DEF482FEA48C2778FB74FF0B5858729364E1BD166FF27DC27599C637A7997B6BB8A499A34582uBzDM" TargetMode="External"/><Relationship Id="rId39" Type="http://schemas.openxmlformats.org/officeDocument/2006/relationships/hyperlink" Target="consultantplus://offline/ref=7477D36D247F526C7BD4A9D0C6E349AF034DDFDA2594DEF482FEA48C2778FB74FF0B5858729364E1BD166FF07EC27599C637A7997B6BB8A499A34582uBzDM" TargetMode="External"/><Relationship Id="rId21" Type="http://schemas.openxmlformats.org/officeDocument/2006/relationships/hyperlink" Target="consultantplus://offline/ref=7477D36D247F526C7BD4A9D0C6E349AF034DDFDA2598D6F380F9A48C2778FB74FF0B5858729364E1BD166FF37EC27599C637A7997B6BB8A499A34582uBzDM" TargetMode="External"/><Relationship Id="rId34" Type="http://schemas.openxmlformats.org/officeDocument/2006/relationships/hyperlink" Target="consultantplus://offline/ref=7477D36D247F526C7BD4A9D0C6E349AF034DDFDA2594DEF482FEA48C2778FB74FF0B5858729364E1BD166FF173C27599C637A7997B6BB8A499A34582uBzDM" TargetMode="External"/><Relationship Id="rId42" Type="http://schemas.openxmlformats.org/officeDocument/2006/relationships/hyperlink" Target="consultantplus://offline/ref=7477D36D247F526C7BD4A9D0C6E349AF034DDFDA2594DEF482FEA48C2778FB74FF0B5858729364E1BD166FF779C27599C637A7997B6BB8A499A34582uBzDM" TargetMode="External"/><Relationship Id="rId47" Type="http://schemas.openxmlformats.org/officeDocument/2006/relationships/hyperlink" Target="consultantplus://offline/ref=7477D36D247F526C7BD4B7DDD08F15A6074484DF2197DDA4DCA8A2DB7828FD21BF4B5E0D34D562B4EC523AFE79CA3FC9807CA89B7Au7z7M" TargetMode="External"/><Relationship Id="rId50" Type="http://schemas.openxmlformats.org/officeDocument/2006/relationships/hyperlink" Target="consultantplus://offline/ref=7477D36D247F526C7BD4A9D0C6E349AF034DDFDA2594DEF482FEA48C2778FB74FF0B5858729364E1BD166FF67EC27599C637A7997B6BB8A499A34582uBzDM" TargetMode="External"/><Relationship Id="rId55" Type="http://schemas.openxmlformats.org/officeDocument/2006/relationships/hyperlink" Target="consultantplus://offline/ref=7477D36D247F526C7BD4A9D0C6E349AF034DDFDA2594DEF482FEA48C2778FB74FF0B5858729364E1BD166FF57DC27599C637A7997B6BB8A499A34582uBzDM" TargetMode="External"/><Relationship Id="rId63" Type="http://schemas.openxmlformats.org/officeDocument/2006/relationships/hyperlink" Target="consultantplus://offline/ref=7477D36D247F526C7BD4A9D0C6E349AF034DDFDA2596D3F382F8A48C2778FB74FF0B5858729364E1BD166FF179C27599C637A7997B6BB8A499A34582uBzDM" TargetMode="External"/><Relationship Id="rId68" Type="http://schemas.openxmlformats.org/officeDocument/2006/relationships/hyperlink" Target="consultantplus://offline/ref=7477D36D247F526C7BD4B7DDD08F15A6074489DE2195DDA4DCA8A2DB7828FD21AD4B060133D477E1BF086DF379uCzBM" TargetMode="External"/><Relationship Id="rId76" Type="http://schemas.openxmlformats.org/officeDocument/2006/relationships/hyperlink" Target="consultantplus://offline/ref=7477D36D247F526C7BD4A9D0C6E349AF034DDFDA2599DFF688F9A48C2778FB74FF0B5858729364E1BD166FF17BC27599C637A7997B6BB8A499A34582uBzDM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7477D36D247F526C7BD4A9D0C6E349AF034DDFDA2596D3F382F8A48C2778FB74FF0B5858729364E1BD166FF37EC27599C637A7997B6BB8A499A34582uBzDM" TargetMode="External"/><Relationship Id="rId71" Type="http://schemas.openxmlformats.org/officeDocument/2006/relationships/hyperlink" Target="consultantplus://offline/ref=7477D36D247F526C7BD4A9D0C6E349AF034DDFDA2594DEF482FEA48C2778FB74FF0B5858729364E1BD166FFB7FC27599C637A7997B6BB8A499A34582uBz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77D36D247F526C7BD4A9D0C6E349AF034DDFDA2596D3F382F8A48C2778FB74FF0B5858729364E1BD166FF372C27599C637A7997B6BB8A499A34582uBzDM" TargetMode="External"/><Relationship Id="rId29" Type="http://schemas.openxmlformats.org/officeDocument/2006/relationships/hyperlink" Target="consultantplus://offline/ref=7477D36D247F526C7BD4A9D0C6E349AF034DDFDA2594DEF482FEA48C2778FB74FF0B5858729364E1BD166FF272C27599C637A7997B6BB8A499A34582uBzDM" TargetMode="External"/><Relationship Id="rId11" Type="http://schemas.openxmlformats.org/officeDocument/2006/relationships/hyperlink" Target="consultantplus://offline/ref=7477D36D247F526C7BD4B7DDD08F15A6074484DF2197DDA4DCA8A2DB7828FD21AD4B060133D477E1BF086DF379uCzBM" TargetMode="External"/><Relationship Id="rId24" Type="http://schemas.openxmlformats.org/officeDocument/2006/relationships/hyperlink" Target="consultantplus://offline/ref=7477D36D247F526C7BD4B7DDD08F15A6074484DF2197DDA4DCA8A2DB7828FD21AD4B060133D477E1BF086DF379uCzBM" TargetMode="External"/><Relationship Id="rId32" Type="http://schemas.openxmlformats.org/officeDocument/2006/relationships/hyperlink" Target="consultantplus://offline/ref=7477D36D247F526C7BD4A9D0C6E349AF034DDFDA2594DEF482FEA48C2778FB74FF0B5858729364E1BD166FF179C27599C637A7997B6BB8A499A34582uBzDM" TargetMode="External"/><Relationship Id="rId37" Type="http://schemas.openxmlformats.org/officeDocument/2006/relationships/hyperlink" Target="consultantplus://offline/ref=7477D36D247F526C7BD4A9D0C6E349AF034DDFDA2596D3F382F8A48C2778FB74FF0B5858729364E1BD166FF27DC27599C637A7997B6BB8A499A34582uBzDM" TargetMode="External"/><Relationship Id="rId40" Type="http://schemas.openxmlformats.org/officeDocument/2006/relationships/hyperlink" Target="consultantplus://offline/ref=7477D36D247F526C7BD4A9D0C6E349AF034DDFDA2594DEF482FEA48C2778FB74FF0B5858729364E1BD166FF07CC27599C637A7997B6BB8A499A34582uBzDM" TargetMode="External"/><Relationship Id="rId45" Type="http://schemas.openxmlformats.org/officeDocument/2006/relationships/hyperlink" Target="consultantplus://offline/ref=7477D36D247F526C7BD4A9D0C6E349AF034DDFDA2594DEF482FEA48C2778FB74FF0B5858729364E1BD166FF77DC27599C637A7997B6BB8A499A34582uBzDM" TargetMode="External"/><Relationship Id="rId53" Type="http://schemas.openxmlformats.org/officeDocument/2006/relationships/hyperlink" Target="consultantplus://offline/ref=7477D36D247F526C7BD4A9D0C6E349AF034DDFDA2594DEF482FEA48C2778FB74FF0B5858729364E1BD166FF579C27599C637A7997B6BB8A499A34582uBzDM" TargetMode="External"/><Relationship Id="rId58" Type="http://schemas.openxmlformats.org/officeDocument/2006/relationships/hyperlink" Target="consultantplus://offline/ref=7477D36D247F526C7BD4B7DDD08F15A6074581D02293DDA4DCA8A2DB7828FD21BF4B5E0D31D76BE9BE1D3BA23F9C2CCA817CAB996677B9A4u8z5M" TargetMode="External"/><Relationship Id="rId66" Type="http://schemas.openxmlformats.org/officeDocument/2006/relationships/hyperlink" Target="consultantplus://offline/ref=7477D36D247F526C7BD4B7DDD08F15A6074581D02293DDA4DCA8A2DB7828FD21AD4B060133D477E1BF086DF379uCzBM" TargetMode="External"/><Relationship Id="rId74" Type="http://schemas.openxmlformats.org/officeDocument/2006/relationships/hyperlink" Target="consultantplus://offline/ref=7477D36D247F526C7BD4A9D0C6E349AF034DDFDA2594DEF482FEA48C2778FB74FF0B5858729364E1BD166FF373C27599C637A7997B6BB8A499A34582uBzDM" TargetMode="External"/><Relationship Id="rId79" Type="http://schemas.openxmlformats.org/officeDocument/2006/relationships/hyperlink" Target="consultantplus://offline/ref=7477D36D247F526C7BD4B7DDD08F15A6074786DE2194DDA4DCA8A2DB7828FD21AD4B060133D477E1BF086DF379uCzBM" TargetMode="External"/><Relationship Id="rId5" Type="http://schemas.openxmlformats.org/officeDocument/2006/relationships/hyperlink" Target="consultantplus://offline/ref=7477D36D247F526C7BD4A9D0C6E349AF034DDFDA2595D0FB81FAA48C2778FB74FF0B5858729364E1BD166FF37EC27599C637A7997B6BB8A499A34582uBzDM" TargetMode="External"/><Relationship Id="rId61" Type="http://schemas.openxmlformats.org/officeDocument/2006/relationships/hyperlink" Target="consultantplus://offline/ref=7477D36D247F526C7BD4A9D0C6E349AF034DDFDA2596D3F382F8A48C2778FB74FF0B5858729364E1BD166FF272C27599C637A7997B6BB8A499A34582uBzDM" TargetMode="External"/><Relationship Id="rId82" Type="http://schemas.openxmlformats.org/officeDocument/2006/relationships/hyperlink" Target="consultantplus://offline/ref=7477D36D247F526C7BD4A9D0C6E349AF034DDFDA2595D0FB81FAA48C2778FB74FF0B5858729364E1BD166FF27BC27599C637A7997B6BB8A499A34582uBzDM" TargetMode="External"/><Relationship Id="rId10" Type="http://schemas.openxmlformats.org/officeDocument/2006/relationships/hyperlink" Target="consultantplus://offline/ref=7477D36D247F526C7BD4B7DDD08F15A6074581D02293DDA4DCA8A2DB7828FD21BF4B5E0D31D768E1B81D3BA23F9C2CCA817CAB996677B9A4u8z5M" TargetMode="External"/><Relationship Id="rId19" Type="http://schemas.openxmlformats.org/officeDocument/2006/relationships/hyperlink" Target="consultantplus://offline/ref=7477D36D247F526C7BD4A9D0C6E349AF034DDFDA2596D3F382F8A48C2778FB74FF0B5858729364E1BD166FF37CC27599C637A7997B6BB8A499A34582uBzDM" TargetMode="External"/><Relationship Id="rId31" Type="http://schemas.openxmlformats.org/officeDocument/2006/relationships/hyperlink" Target="consultantplus://offline/ref=7477D36D247F526C7BD4A9D0C6E349AF034DDFDA2594DEF482FEA48C2778FB74FF0B5858729364E1BD166FF17BC27599C637A7997B6BB8A499A34582uBzDM" TargetMode="External"/><Relationship Id="rId44" Type="http://schemas.openxmlformats.org/officeDocument/2006/relationships/hyperlink" Target="consultantplus://offline/ref=7477D36D247F526C7BD4A9D0C6E349AF034DDFDA2594DEF482FEA48C2778FB74FF0B5858729364E1BD166FF77EC27599C637A7997B6BB8A499A34582uBzDM" TargetMode="External"/><Relationship Id="rId52" Type="http://schemas.openxmlformats.org/officeDocument/2006/relationships/hyperlink" Target="consultantplus://offline/ref=7477D36D247F526C7BD4A9D0C6E349AF034DDFDA2594DEF482FEA48C2778FB74FF0B5858729364E1BD166FF57BC27599C637A7997B6BB8A499A34582uBzDM" TargetMode="External"/><Relationship Id="rId60" Type="http://schemas.openxmlformats.org/officeDocument/2006/relationships/hyperlink" Target="consultantplus://offline/ref=7477D36D247F526C7BD4B7DDD08F15A6074585D02794DDA4DCA8A2DB7828FD21AD4B060133D477E1BF086DF379uCzBM" TargetMode="External"/><Relationship Id="rId65" Type="http://schemas.openxmlformats.org/officeDocument/2006/relationships/hyperlink" Target="consultantplus://offline/ref=7477D36D247F526C7BD4A9D0C6E349AF034DDFDA2596D3F382F8A48C2778FB74FF0B5858729364E1BD166FF178C27599C637A7997B6BB8A499A34582uBzDM" TargetMode="External"/><Relationship Id="rId73" Type="http://schemas.openxmlformats.org/officeDocument/2006/relationships/hyperlink" Target="consultantplus://offline/ref=7477D36D247F526C7BD4A9D0C6E349AF034DDFDA2595D0FB81FAA48C2778FB74FF0B5858729364E1BD166FF37CC27599C637A7997B6BB8A499A34582uBzDM" TargetMode="External"/><Relationship Id="rId78" Type="http://schemas.openxmlformats.org/officeDocument/2006/relationships/hyperlink" Target="consultantplus://offline/ref=7477D36D247F526C7BD4B7DDD08F15A6074484DF2197DDA4DCA8A2DB7828FD21AD4B060133D477E1BF086DF379uCzBM" TargetMode="External"/><Relationship Id="rId81" Type="http://schemas.openxmlformats.org/officeDocument/2006/relationships/hyperlink" Target="consultantplus://offline/ref=7477D36D247F526C7BD4B7DDD08F15A6074484DF2197DDA4DCA8A2DB7828FD21AD4B060133D477E1BF086DF379uCzB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477D36D247F526C7BD4A9D0C6E349AF034DDFDA2598D6F380F9A48C2778FB74FF0B5858729364E1BD166FF37EC27599C637A7997B6BB8A499A34582uBzDM" TargetMode="External"/><Relationship Id="rId14" Type="http://schemas.openxmlformats.org/officeDocument/2006/relationships/hyperlink" Target="consultantplus://offline/ref=7477D36D247F526C7BD4A9D0C6E349AF034DDFDA2595D0FB81FAA48C2778FB74FF0B5858729364E1BD166FF373C27599C637A7997B6BB8A499A34582uBzDM" TargetMode="External"/><Relationship Id="rId22" Type="http://schemas.openxmlformats.org/officeDocument/2006/relationships/hyperlink" Target="consultantplus://offline/ref=7477D36D247F526C7BD4A9D0C6E349AF034DDFDA2594DEF482FEA48C2778FB74FF0B5858729364E1BD166FF27FC27599C637A7997B6BB8A499A34582uBzDM" TargetMode="External"/><Relationship Id="rId27" Type="http://schemas.openxmlformats.org/officeDocument/2006/relationships/hyperlink" Target="consultantplus://offline/ref=7477D36D247F526C7BD4A9D0C6E349AF034DDFDA2594DEF482FEA48C2778FB74FF0B5858729364E1BD166FF273C27599C637A7997B6BB8A499A34582uBzDM" TargetMode="External"/><Relationship Id="rId30" Type="http://schemas.openxmlformats.org/officeDocument/2006/relationships/hyperlink" Target="consultantplus://offline/ref=7477D36D247F526C7BD4A9D0C6E349AF034DDFDA2596D3F382F8A48C2778FB74FF0B5858729364E1BD166FF27EC27599C637A7997B6BB8A499A34582uBzDM" TargetMode="External"/><Relationship Id="rId35" Type="http://schemas.openxmlformats.org/officeDocument/2006/relationships/hyperlink" Target="consultantplus://offline/ref=7477D36D247F526C7BD4A9D0C6E349AF034DDFDA2594DEF482FEA48C2778FB74FF0B5858729364E1BD166FF07BC27599C637A7997B6BB8A499A34582uBzDM" TargetMode="External"/><Relationship Id="rId43" Type="http://schemas.openxmlformats.org/officeDocument/2006/relationships/hyperlink" Target="consultantplus://offline/ref=7477D36D247F526C7BD4A9D0C6E349AF034DDFDA2594DEF482FEA48C2778FB74FF0B5858729364E1BD166FF778C27599C637A7997B6BB8A499A34582uBzDM" TargetMode="External"/><Relationship Id="rId48" Type="http://schemas.openxmlformats.org/officeDocument/2006/relationships/hyperlink" Target="consultantplus://offline/ref=7477D36D247F526C7BD4B7DDD08F15A6074484DF2197DDA4DCA8A2DB7828FD21BF4B5E0D34D262B4EC523AFE79CA3FC9807CA89B7Au7z7M" TargetMode="External"/><Relationship Id="rId56" Type="http://schemas.openxmlformats.org/officeDocument/2006/relationships/hyperlink" Target="consultantplus://offline/ref=7477D36D247F526C7BD4B7DDD08F15A6074484DF2197DDA4DCA8A2DB7828FD21BF4B5E0D31DF62B4EC523AFE79CA3FC9807CA89B7Au7z7M" TargetMode="External"/><Relationship Id="rId64" Type="http://schemas.openxmlformats.org/officeDocument/2006/relationships/hyperlink" Target="consultantplus://offline/ref=7477D36D247F526C7BD4A9D0C6E349AF034DDFDA2594DEF482FEA48C2778FB74FF0B5858729364E1BD166FF57CC27599C637A7997B6BB8A499A34582uBzDM" TargetMode="External"/><Relationship Id="rId69" Type="http://schemas.openxmlformats.org/officeDocument/2006/relationships/hyperlink" Target="consultantplus://offline/ref=7477D36D247F526C7BD4B7DDD08F15A6074489DE2195DDA4DCA8A2DB7828FD21AD4B060133D477E1BF086DF379uCzBM" TargetMode="External"/><Relationship Id="rId77" Type="http://schemas.openxmlformats.org/officeDocument/2006/relationships/hyperlink" Target="consultantplus://offline/ref=7477D36D247F526C7BD4B7DDD08F15A6074581D02293DDA4DCA8A2DB7828FD21AD4B060133D477E1BF086DF379uCzBM" TargetMode="External"/><Relationship Id="rId8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51" Type="http://schemas.openxmlformats.org/officeDocument/2006/relationships/hyperlink" Target="consultantplus://offline/ref=7477D36D247F526C7BD4A9D0C6E349AF034DDFDA2594DEF482FEA48C2778FB74FF0B5858729364E1BD166FF673C27599C637A7997B6BB8A499A34582uBzDM" TargetMode="External"/><Relationship Id="rId72" Type="http://schemas.openxmlformats.org/officeDocument/2006/relationships/hyperlink" Target="consultantplus://offline/ref=7477D36D247F526C7BD4A9D0C6E349AF034DDFDA2594DEF482FEA48C2778FB74FF0B5858729364E1BD166FFB7EC27599C637A7997B6BB8A499A34582uBzDM" TargetMode="External"/><Relationship Id="rId80" Type="http://schemas.openxmlformats.org/officeDocument/2006/relationships/hyperlink" Target="consultantplus://offline/ref=7477D36D247F526C7BD4B7DDD08F15A6074683D22C95DDA4DCA8A2DB7828FD21AD4B060133D477E1BF086DF379uCz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77D36D247F526C7BD4A9D0C6E349AF034DDFDA2596D3F382F8A48C2778FB74FF0B5858729364E1BD166FF37DC27599C637A7997B6BB8A499A34582uBzDM" TargetMode="External"/><Relationship Id="rId17" Type="http://schemas.openxmlformats.org/officeDocument/2006/relationships/hyperlink" Target="consultantplus://offline/ref=7477D36D247F526C7BD4A9D0C6E349AF034DDFDA2595D0FB81FAA48C2778FB74FF0B5858729364E1BD166FF37DC27599C637A7997B6BB8A499A34582uBzDM" TargetMode="External"/><Relationship Id="rId25" Type="http://schemas.openxmlformats.org/officeDocument/2006/relationships/hyperlink" Target="consultantplus://offline/ref=7477D36D247F526C7BD4B7DDD08F15A6074585D02794DDA4DCA8A2DB7828FD21AD4B060133D477E1BF086DF379uCzBM" TargetMode="External"/><Relationship Id="rId33" Type="http://schemas.openxmlformats.org/officeDocument/2006/relationships/hyperlink" Target="consultantplus://offline/ref=7477D36D247F526C7BD4A9D0C6E349AF034DDFDA2594DEF482FEA48C2778FB74FF0B5858729364E1BD166FF17DC27599C637A7997B6BB8A499A34582uBzDM" TargetMode="External"/><Relationship Id="rId38" Type="http://schemas.openxmlformats.org/officeDocument/2006/relationships/hyperlink" Target="consultantplus://offline/ref=7477D36D247F526C7BD4A9D0C6E349AF034DDFDA2594DEF482FEA48C2778FB74FF0B5858729364E1BD166FF078C27599C637A7997B6BB8A499A34582uBzDM" TargetMode="External"/><Relationship Id="rId46" Type="http://schemas.openxmlformats.org/officeDocument/2006/relationships/hyperlink" Target="consultantplus://offline/ref=7477D36D247F526C7BD4A9D0C6E349AF034DDFDA2596D3F382F8A48C2778FB74FF0B5858729364E1BD166FF27CC27599C637A7997B6BB8A499A34582uBzDM" TargetMode="External"/><Relationship Id="rId59" Type="http://schemas.openxmlformats.org/officeDocument/2006/relationships/hyperlink" Target="consultantplus://offline/ref=7477D36D247F526C7BD4B7DDD08F15A6074484DF2197DDA4DCA8A2DB7828FD21BF4B5E0935DC3DB1F94362F178D720CA9C60AA99u7zAM" TargetMode="External"/><Relationship Id="rId67" Type="http://schemas.openxmlformats.org/officeDocument/2006/relationships/hyperlink" Target="consultantplus://offline/ref=7477D36D247F526C7BD4B7DDD08F15A6074484DF2197DDA4DCA8A2DB7828FD21AD4B060133D477E1BF086DF379uCzBM" TargetMode="External"/><Relationship Id="rId20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41" Type="http://schemas.openxmlformats.org/officeDocument/2006/relationships/hyperlink" Target="consultantplus://offline/ref=7477D36D247F526C7BD4A9D0C6E349AF034DDFDA2594DEF482FEA48C2778FB74FF0B5858729364E1BD166FF77BC27599C637A7997B6BB8A499A34582uBzDM" TargetMode="External"/><Relationship Id="rId54" Type="http://schemas.openxmlformats.org/officeDocument/2006/relationships/hyperlink" Target="consultantplus://offline/ref=7477D36D247F526C7BD4A9D0C6E349AF034DDFDA2594DEF482FEA48C2778FB74FF0B5858729364E1BD166FF57FC27599C637A7997B6BB8A499A34582uBzDM" TargetMode="External"/><Relationship Id="rId62" Type="http://schemas.openxmlformats.org/officeDocument/2006/relationships/hyperlink" Target="consultantplus://offline/ref=7477D36D247F526C7BD4A9D0C6E349AF034DDFDA2596D3F382F8A48C2778FB74FF0B5858729364E1BD166FF17AC27599C637A7997B6BB8A499A34582uBzDM" TargetMode="External"/><Relationship Id="rId70" Type="http://schemas.openxmlformats.org/officeDocument/2006/relationships/hyperlink" Target="consultantplus://offline/ref=7477D36D247F526C7BD4A9D0C6E349AF034DDFDA2596D3F382F8A48C2778FB74FF0B5858729364E1BD166FF17FC27599C637A7997B6BB8A499A34582uBzDM" TargetMode="External"/><Relationship Id="rId75" Type="http://schemas.openxmlformats.org/officeDocument/2006/relationships/hyperlink" Target="consultantplus://offline/ref=7477D36D247F526C7BD4A9D0C6E349AF034DDFDA2596D3F382F8A48C2778FB74FF0B5858729364E1BD166FF373C27599C637A7997B6BB8A499A34582uBzD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77D36D247F526C7BD4A9D0C6E349AF034DDFDA2594DEF482FEA48C2778FB74FF0B5858729364E1BD166FF37EC27599C637A7997B6BB8A499A34582uBzDM" TargetMode="External"/><Relationship Id="rId15" Type="http://schemas.openxmlformats.org/officeDocument/2006/relationships/hyperlink" Target="consultantplus://offline/ref=7477D36D247F526C7BD4A9D0C6E349AF034DDFDA2595D0FB81FAA48C2778FB74FF0B5858729364E1BD166FF27AC27599C637A7997B6BB8A499A34582uBzDM" TargetMode="External"/><Relationship Id="rId23" Type="http://schemas.openxmlformats.org/officeDocument/2006/relationships/hyperlink" Target="consultantplus://offline/ref=7477D36D247F526C7BD4B7DDD08F15A6074581D02293DDA4DCA8A2DB7828FD21AD4B060133D477E1BF086DF379uCzBM" TargetMode="External"/><Relationship Id="rId28" Type="http://schemas.openxmlformats.org/officeDocument/2006/relationships/hyperlink" Target="consultantplus://offline/ref=7477D36D247F526C7BD4B7DDD08F15A6004081D42094DDA4DCA8A2DB7828FD21BF4B5E0D31D769E2BC1D3BA23F9C2CCA817CAB996677B9A4u8z5M" TargetMode="External"/><Relationship Id="rId36" Type="http://schemas.openxmlformats.org/officeDocument/2006/relationships/hyperlink" Target="consultantplus://offline/ref=7477D36D247F526C7BD4A9D0C6E349AF034DDFDA2594DEF482FEA48C2778FB74FF0B5858729364E1BD166FF07AC27599C637A7997B6BB8A499A34582uBzDM" TargetMode="External"/><Relationship Id="rId49" Type="http://schemas.openxmlformats.org/officeDocument/2006/relationships/hyperlink" Target="consultantplus://offline/ref=7477D36D247F526C7BD4A9D0C6E349AF034DDFDA2599D4F087FCA48C2778FB74FF0B5858729364E1BD166FF37EC27599C637A7997B6BB8A499A34582uBzDM" TargetMode="External"/><Relationship Id="rId57" Type="http://schemas.openxmlformats.org/officeDocument/2006/relationships/hyperlink" Target="consultantplus://offline/ref=7477D36D247F526C7BD4B7DDD08F15A6074489DE2195DDA4DCA8A2DB7828FD21AD4B060133D477E1BF086DF379uC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14966</Words>
  <Characters>85310</Characters>
  <Application>Microsoft Office Word</Application>
  <DocSecurity>0</DocSecurity>
  <Lines>710</Lines>
  <Paragraphs>200</Paragraphs>
  <ScaleCrop>false</ScaleCrop>
  <Company/>
  <LinksUpToDate>false</LinksUpToDate>
  <CharactersWithSpaces>100076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2022-12-23T13:15:00Z</dcterms:created>
  <dcterms:modified xsi:type="dcterms:W3CDTF">2022-12-23T13:15:00Z</dcterms:modified>
</cp:coreProperties>
</file>